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53C83160" w:rsidR="00AE187B" w:rsidRDefault="00AE187B" w:rsidP="00AE187B">
      <w:pPr>
        <w:jc w:val="center"/>
        <w:rPr>
          <w:sz w:val="24"/>
          <w:szCs w:val="24"/>
        </w:rPr>
      </w:pPr>
      <w:r w:rsidRPr="31DBC395">
        <w:rPr>
          <w:b/>
          <w:bCs/>
          <w:sz w:val="28"/>
          <w:szCs w:val="28"/>
        </w:rPr>
        <w:t>Application form</w:t>
      </w:r>
      <w:r w:rsidR="549C69EE" w:rsidRPr="31DBC395">
        <w:rPr>
          <w:b/>
          <w:bCs/>
          <w:sz w:val="28"/>
          <w:szCs w:val="28"/>
        </w:rPr>
        <w:t xml:space="preserve"> – Lot 1</w:t>
      </w:r>
      <w:r w:rsidRPr="31DBC395">
        <w:rPr>
          <w:b/>
          <w:bCs/>
          <w:sz w:val="28"/>
          <w:szCs w:val="28"/>
        </w:rPr>
        <w:t xml:space="preserve"> </w:t>
      </w:r>
    </w:p>
    <w:tbl>
      <w:tblPr>
        <w:tblStyle w:val="TableGrid"/>
        <w:tblW w:w="9576" w:type="dxa"/>
        <w:tblLook w:val="04A0" w:firstRow="1" w:lastRow="0" w:firstColumn="1" w:lastColumn="0" w:noHBand="0" w:noVBand="1"/>
      </w:tblPr>
      <w:tblGrid>
        <w:gridCol w:w="2029"/>
        <w:gridCol w:w="1198"/>
        <w:gridCol w:w="4054"/>
        <w:gridCol w:w="2295"/>
      </w:tblGrid>
      <w:tr w:rsidR="00AE187B" w14:paraId="2B4CECE9" w14:textId="77777777" w:rsidTr="572294D2">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DD024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7D3C35">
        <w:trPr>
          <w:trHeight w:val="300"/>
        </w:trPr>
        <w:tc>
          <w:tcPr>
            <w:tcW w:w="202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DD024B">
            <w:pPr>
              <w:spacing w:line="240" w:lineRule="auto"/>
              <w:jc w:val="center"/>
              <w:rPr>
                <w:b/>
                <w:bCs/>
                <w:sz w:val="24"/>
                <w:szCs w:val="24"/>
              </w:rPr>
            </w:pPr>
            <w:r>
              <w:rPr>
                <w:b/>
                <w:bCs/>
                <w:sz w:val="24"/>
                <w:szCs w:val="24"/>
              </w:rPr>
              <w:t>Fund/Instrument</w:t>
            </w:r>
          </w:p>
        </w:tc>
        <w:tc>
          <w:tcPr>
            <w:tcW w:w="11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DD024B">
            <w:pPr>
              <w:spacing w:line="240" w:lineRule="auto"/>
              <w:jc w:val="center"/>
              <w:rPr>
                <w:b/>
                <w:bCs/>
                <w:sz w:val="24"/>
                <w:szCs w:val="24"/>
              </w:rPr>
            </w:pPr>
            <w:r>
              <w:rPr>
                <w:b/>
                <w:bCs/>
                <w:sz w:val="24"/>
                <w:szCs w:val="24"/>
              </w:rPr>
              <w:t>Specific Objective</w:t>
            </w:r>
          </w:p>
        </w:tc>
        <w:tc>
          <w:tcPr>
            <w:tcW w:w="405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DD024B">
            <w:pPr>
              <w:spacing w:line="240" w:lineRule="auto"/>
              <w:jc w:val="center"/>
              <w:rPr>
                <w:b/>
                <w:bCs/>
                <w:sz w:val="24"/>
                <w:szCs w:val="24"/>
              </w:rPr>
            </w:pPr>
            <w:r>
              <w:rPr>
                <w:b/>
                <w:bCs/>
                <w:sz w:val="24"/>
                <w:szCs w:val="24"/>
              </w:rPr>
              <w:t>Specific Action</w:t>
            </w:r>
          </w:p>
        </w:tc>
        <w:tc>
          <w:tcPr>
            <w:tcW w:w="22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DD024B">
            <w:pPr>
              <w:spacing w:line="240" w:lineRule="auto"/>
              <w:jc w:val="center"/>
              <w:rPr>
                <w:b/>
                <w:bCs/>
                <w:sz w:val="24"/>
                <w:szCs w:val="24"/>
              </w:rPr>
            </w:pPr>
            <w:r>
              <w:rPr>
                <w:b/>
                <w:bCs/>
                <w:sz w:val="24"/>
                <w:szCs w:val="24"/>
              </w:rPr>
              <w:t>Reference of the call</w:t>
            </w:r>
          </w:p>
        </w:tc>
      </w:tr>
      <w:tr w:rsidR="00AE187B" w14:paraId="15A4F337" w14:textId="77777777" w:rsidTr="007D3C35">
        <w:trPr>
          <w:trHeight w:val="300"/>
        </w:trPr>
        <w:tc>
          <w:tcPr>
            <w:tcW w:w="2029" w:type="dxa"/>
            <w:tcBorders>
              <w:top w:val="single" w:sz="4" w:space="0" w:color="auto"/>
              <w:left w:val="single" w:sz="4" w:space="0" w:color="auto"/>
              <w:bottom w:val="single" w:sz="4" w:space="0" w:color="auto"/>
              <w:right w:val="single" w:sz="4" w:space="0" w:color="auto"/>
            </w:tcBorders>
          </w:tcPr>
          <w:p w14:paraId="49E8D71E" w14:textId="6C1806FE" w:rsidR="00AE187B" w:rsidRDefault="00DB49DC" w:rsidP="00DD024B">
            <w:pPr>
              <w:spacing w:line="240" w:lineRule="auto"/>
              <w:rPr>
                <w:rFonts w:cstheme="minorHAnsi"/>
                <w:b/>
                <w:sz w:val="24"/>
                <w:szCs w:val="24"/>
              </w:rPr>
            </w:pPr>
            <w:r>
              <w:rPr>
                <w:rFonts w:cstheme="minorHAnsi"/>
                <w:b/>
                <w:sz w:val="24"/>
                <w:szCs w:val="24"/>
              </w:rPr>
              <w:t>AMIF</w:t>
            </w:r>
          </w:p>
        </w:tc>
        <w:tc>
          <w:tcPr>
            <w:tcW w:w="1198" w:type="dxa"/>
            <w:tcBorders>
              <w:top w:val="single" w:sz="4" w:space="0" w:color="auto"/>
              <w:left w:val="single" w:sz="4" w:space="0" w:color="auto"/>
              <w:bottom w:val="single" w:sz="4" w:space="0" w:color="auto"/>
              <w:right w:val="single" w:sz="4" w:space="0" w:color="auto"/>
            </w:tcBorders>
          </w:tcPr>
          <w:p w14:paraId="049166C7" w14:textId="0E7557AB" w:rsidR="00AE187B" w:rsidRDefault="00DB49DC" w:rsidP="00DD024B">
            <w:pPr>
              <w:spacing w:line="240" w:lineRule="auto"/>
              <w:jc w:val="center"/>
              <w:rPr>
                <w:rFonts w:cstheme="minorHAnsi"/>
                <w:b/>
                <w:sz w:val="24"/>
                <w:szCs w:val="24"/>
              </w:rPr>
            </w:pPr>
            <w:r>
              <w:rPr>
                <w:rFonts w:cstheme="minorHAnsi"/>
                <w:b/>
                <w:sz w:val="24"/>
                <w:szCs w:val="24"/>
              </w:rPr>
              <w:t>SO1</w:t>
            </w:r>
          </w:p>
        </w:tc>
        <w:tc>
          <w:tcPr>
            <w:tcW w:w="4054" w:type="dxa"/>
            <w:tcBorders>
              <w:top w:val="single" w:sz="4" w:space="0" w:color="auto"/>
              <w:left w:val="single" w:sz="4" w:space="0" w:color="auto"/>
              <w:bottom w:val="single" w:sz="4" w:space="0" w:color="auto"/>
              <w:right w:val="single" w:sz="4" w:space="0" w:color="auto"/>
            </w:tcBorders>
          </w:tcPr>
          <w:p w14:paraId="5920A1B4" w14:textId="1C9928BE" w:rsidR="00AE187B" w:rsidRDefault="00DB49DC" w:rsidP="00DD024B">
            <w:pPr>
              <w:spacing w:line="240" w:lineRule="auto"/>
              <w:jc w:val="center"/>
              <w:rPr>
                <w:rFonts w:cstheme="minorHAnsi"/>
                <w:sz w:val="24"/>
                <w:szCs w:val="24"/>
              </w:rPr>
            </w:pPr>
            <w:r>
              <w:rPr>
                <w:rFonts w:cstheme="minorHAnsi"/>
                <w:sz w:val="24"/>
                <w:szCs w:val="24"/>
              </w:rPr>
              <w:t>MS under pressure – unaccompanied minors</w:t>
            </w:r>
          </w:p>
        </w:tc>
        <w:tc>
          <w:tcPr>
            <w:tcW w:w="2295" w:type="dxa"/>
            <w:tcBorders>
              <w:top w:val="single" w:sz="4" w:space="0" w:color="auto"/>
              <w:left w:val="single" w:sz="4" w:space="0" w:color="auto"/>
              <w:bottom w:val="single" w:sz="4" w:space="0" w:color="auto"/>
              <w:right w:val="single" w:sz="4" w:space="0" w:color="auto"/>
            </w:tcBorders>
          </w:tcPr>
          <w:p w14:paraId="53E8662F" w14:textId="32B4E2AB" w:rsidR="00AE187B" w:rsidRDefault="00DB49DC" w:rsidP="0095126D">
            <w:pPr>
              <w:spacing w:line="240" w:lineRule="auto"/>
              <w:jc w:val="center"/>
              <w:rPr>
                <w:rFonts w:cstheme="minorHAnsi"/>
                <w:sz w:val="24"/>
                <w:szCs w:val="24"/>
              </w:rPr>
            </w:pPr>
            <w:r w:rsidRPr="00DB49DC">
              <w:rPr>
                <w:rFonts w:cstheme="minorHAnsi"/>
                <w:sz w:val="24"/>
                <w:szCs w:val="24"/>
              </w:rPr>
              <w:t>AMIF/202</w:t>
            </w:r>
            <w:r>
              <w:rPr>
                <w:rFonts w:cstheme="minorHAnsi"/>
                <w:sz w:val="24"/>
                <w:szCs w:val="24"/>
              </w:rPr>
              <w:t>3</w:t>
            </w:r>
            <w:r w:rsidRPr="00DB49DC">
              <w:rPr>
                <w:rFonts w:cstheme="minorHAnsi"/>
                <w:sz w:val="24"/>
                <w:szCs w:val="24"/>
              </w:rPr>
              <w:t>/SA/1.2.1.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9576" w:type="dxa"/>
        <w:tblLook w:val="04A0" w:firstRow="1" w:lastRow="0" w:firstColumn="1" w:lastColumn="0" w:noHBand="0" w:noVBand="1"/>
      </w:tblPr>
      <w:tblGrid>
        <w:gridCol w:w="2660"/>
        <w:gridCol w:w="6916"/>
      </w:tblGrid>
      <w:tr w:rsidR="00AE187B" w14:paraId="1E602528" w14:textId="77777777" w:rsidTr="31DBC395">
        <w:trPr>
          <w:trHeight w:val="300"/>
        </w:trPr>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DD024B">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31DBC395">
        <w:trPr>
          <w:trHeight w:val="315"/>
        </w:trPr>
        <w:tc>
          <w:tcPr>
            <w:tcW w:w="2660" w:type="dxa"/>
            <w:tcBorders>
              <w:top w:val="single" w:sz="4" w:space="0" w:color="auto"/>
              <w:left w:val="single" w:sz="4" w:space="0" w:color="auto"/>
              <w:bottom w:val="single" w:sz="4" w:space="0" w:color="auto"/>
              <w:right w:val="single" w:sz="4" w:space="0" w:color="auto"/>
            </w:tcBorders>
          </w:tcPr>
          <w:p w14:paraId="2AF0D3B0" w14:textId="2CA442E4" w:rsidR="00AE187B" w:rsidRDefault="00AE187B" w:rsidP="31DBC395">
            <w:pPr>
              <w:spacing w:line="240" w:lineRule="auto"/>
              <w:jc w:val="center"/>
              <w:rPr>
                <w:b/>
                <w:bCs/>
                <w:sz w:val="24"/>
                <w:szCs w:val="24"/>
              </w:rPr>
            </w:pPr>
            <w:r w:rsidRPr="31DBC395">
              <w:rPr>
                <w:b/>
                <w:bCs/>
                <w:sz w:val="24"/>
                <w:szCs w:val="24"/>
              </w:rPr>
              <w:t>Member State</w:t>
            </w:r>
          </w:p>
        </w:tc>
        <w:tc>
          <w:tcPr>
            <w:tcW w:w="6916" w:type="dxa"/>
            <w:tcBorders>
              <w:top w:val="single" w:sz="4" w:space="0" w:color="auto"/>
              <w:left w:val="single" w:sz="4" w:space="0" w:color="auto"/>
              <w:bottom w:val="single" w:sz="4" w:space="0" w:color="auto"/>
              <w:right w:val="single" w:sz="4" w:space="0" w:color="auto"/>
            </w:tcBorders>
            <w:hideMark/>
          </w:tcPr>
          <w:p w14:paraId="38AC1BC3" w14:textId="77777777" w:rsidR="31DBC395" w:rsidRDefault="31DBC395" w:rsidP="31DBC395">
            <w:pPr>
              <w:spacing w:line="240" w:lineRule="auto"/>
              <w:rPr>
                <w:sz w:val="24"/>
                <w:szCs w:val="24"/>
              </w:rPr>
            </w:pPr>
          </w:p>
        </w:tc>
      </w:tr>
      <w:tr w:rsidR="00AE187B" w14:paraId="03FC8E7E" w14:textId="77777777" w:rsidTr="31DBC395">
        <w:trPr>
          <w:trHeight w:val="300"/>
        </w:trPr>
        <w:tc>
          <w:tcPr>
            <w:tcW w:w="2660" w:type="dxa"/>
            <w:tcBorders>
              <w:top w:val="single" w:sz="4" w:space="0" w:color="auto"/>
              <w:left w:val="single" w:sz="4" w:space="0" w:color="auto"/>
              <w:bottom w:val="single" w:sz="4" w:space="0" w:color="auto"/>
              <w:right w:val="single" w:sz="4" w:space="0" w:color="auto"/>
            </w:tcBorders>
            <w:hideMark/>
          </w:tcPr>
          <w:p w14:paraId="3181C7CA" w14:textId="6491EC57" w:rsidR="00AE187B" w:rsidRDefault="00AE187B" w:rsidP="00DD024B">
            <w:pPr>
              <w:spacing w:line="240" w:lineRule="auto"/>
              <w:jc w:val="center"/>
              <w:rPr>
                <w:b/>
                <w:bCs/>
                <w:sz w:val="24"/>
                <w:szCs w:val="24"/>
              </w:rPr>
            </w:pPr>
            <w:r w:rsidRPr="572294D2">
              <w:rPr>
                <w:b/>
                <w:bCs/>
                <w:sz w:val="24"/>
                <w:szCs w:val="24"/>
              </w:rPr>
              <w:t xml:space="preserve">Title of the </w:t>
            </w:r>
            <w:r w:rsidR="002703C1">
              <w:rPr>
                <w:b/>
                <w:bCs/>
                <w:sz w:val="24"/>
                <w:szCs w:val="24"/>
              </w:rPr>
              <w:t>proposal</w:t>
            </w:r>
          </w:p>
        </w:tc>
        <w:tc>
          <w:tcPr>
            <w:tcW w:w="6916" w:type="dxa"/>
            <w:tcBorders>
              <w:top w:val="single" w:sz="4" w:space="0" w:color="auto"/>
              <w:left w:val="single" w:sz="4" w:space="0" w:color="auto"/>
              <w:bottom w:val="single" w:sz="4" w:space="0" w:color="auto"/>
              <w:right w:val="single" w:sz="4" w:space="0" w:color="auto"/>
            </w:tcBorders>
          </w:tcPr>
          <w:p w14:paraId="5ADA4E59" w14:textId="77777777" w:rsidR="00AE187B" w:rsidRDefault="00AE187B" w:rsidP="00DD024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DD024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DD024B">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DD024B">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DD024B">
            <w:pPr>
              <w:spacing w:line="240" w:lineRule="auto"/>
              <w:jc w:val="center"/>
              <w:rPr>
                <w:rFonts w:cstheme="minorHAnsi"/>
                <w:b/>
                <w:sz w:val="24"/>
                <w:szCs w:val="24"/>
              </w:rPr>
            </w:pPr>
          </w:p>
          <w:p w14:paraId="42EB7E5B" w14:textId="77777777" w:rsidR="00AE187B" w:rsidRDefault="00AE187B" w:rsidP="00DD024B">
            <w:pPr>
              <w:spacing w:line="240" w:lineRule="auto"/>
              <w:jc w:val="center"/>
              <w:rPr>
                <w:rFonts w:cstheme="minorHAnsi"/>
                <w:b/>
                <w:sz w:val="24"/>
                <w:szCs w:val="24"/>
              </w:rPr>
            </w:pPr>
          </w:p>
          <w:p w14:paraId="5F5B33B0" w14:textId="77777777" w:rsidR="00AE187B" w:rsidRDefault="00AE187B" w:rsidP="00DD024B">
            <w:pPr>
              <w:spacing w:line="240" w:lineRule="auto"/>
              <w:jc w:val="center"/>
              <w:rPr>
                <w:rFonts w:cstheme="minorHAnsi"/>
                <w:b/>
                <w:sz w:val="24"/>
                <w:szCs w:val="24"/>
              </w:rPr>
            </w:pPr>
          </w:p>
          <w:p w14:paraId="48DABD7B" w14:textId="77777777" w:rsidR="00AE187B" w:rsidRDefault="00AE187B" w:rsidP="00DD024B">
            <w:pPr>
              <w:spacing w:line="240" w:lineRule="auto"/>
              <w:jc w:val="center"/>
              <w:rPr>
                <w:rFonts w:cstheme="minorHAnsi"/>
                <w:b/>
                <w:sz w:val="24"/>
                <w:szCs w:val="24"/>
              </w:rPr>
            </w:pPr>
          </w:p>
          <w:p w14:paraId="0AA3E9A9" w14:textId="77777777" w:rsidR="00AE187B" w:rsidRDefault="00AE187B" w:rsidP="00DD024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DD024B">
            <w:pPr>
              <w:spacing w:line="360" w:lineRule="auto"/>
              <w:jc w:val="center"/>
              <w:rPr>
                <w:b/>
                <w:bCs/>
              </w:rPr>
            </w:pPr>
            <w:r>
              <w:rPr>
                <w:b/>
                <w:bCs/>
              </w:rPr>
              <w:t xml:space="preserve">Full legal name of the Managing Authority </w:t>
            </w:r>
            <w:r>
              <w:t>(in English)</w:t>
            </w:r>
          </w:p>
        </w:tc>
      </w:tr>
      <w:tr w:rsidR="00AE187B" w14:paraId="19A384E3" w14:textId="77777777" w:rsidTr="00DD024B">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DD024B">
            <w:pPr>
              <w:spacing w:line="240" w:lineRule="auto"/>
              <w:rPr>
                <w:rFonts w:cstheme="minorHAnsi"/>
                <w:szCs w:val="24"/>
              </w:rPr>
            </w:pPr>
          </w:p>
        </w:tc>
      </w:tr>
      <w:tr w:rsidR="00AE187B" w14:paraId="266A78ED" w14:textId="77777777" w:rsidTr="00DD024B">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DD024B">
            <w:pPr>
              <w:spacing w:line="240" w:lineRule="auto"/>
              <w:jc w:val="center"/>
              <w:rPr>
                <w:b/>
                <w:bCs/>
              </w:rPr>
            </w:pPr>
            <w:r>
              <w:rPr>
                <w:b/>
                <w:bCs/>
              </w:rPr>
              <w:t>Legal representative of the Managing Authority</w:t>
            </w:r>
          </w:p>
        </w:tc>
      </w:tr>
      <w:tr w:rsidR="00AE187B" w14:paraId="668B6755" w14:textId="77777777" w:rsidTr="00DD024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DD024B">
            <w:pPr>
              <w:spacing w:line="240" w:lineRule="auto"/>
              <w:rPr>
                <w:u w:val="single"/>
                <w:lang w:eastAsia="en-GB"/>
              </w:rPr>
            </w:pPr>
            <w:r>
              <w:rPr>
                <w:u w:val="single"/>
                <w:lang w:eastAsia="en-GB"/>
              </w:rPr>
              <w:t>Title/First Name/Last Name:</w:t>
            </w:r>
          </w:p>
          <w:p w14:paraId="314CB368" w14:textId="77777777" w:rsidR="00AE187B" w:rsidRDefault="00AE187B" w:rsidP="00DD024B">
            <w:pPr>
              <w:spacing w:line="240" w:lineRule="auto"/>
              <w:rPr>
                <w:rFonts w:cstheme="minorHAnsi"/>
                <w:b/>
                <w:szCs w:val="24"/>
              </w:rPr>
            </w:pPr>
          </w:p>
        </w:tc>
      </w:tr>
      <w:tr w:rsidR="00AE187B" w14:paraId="381E803B" w14:textId="77777777" w:rsidTr="00DD024B">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DD024B">
            <w:pPr>
              <w:spacing w:line="240" w:lineRule="auto"/>
              <w:rPr>
                <w:u w:val="single"/>
                <w:lang w:eastAsia="en-GB"/>
              </w:rPr>
            </w:pPr>
            <w:r>
              <w:rPr>
                <w:u w:val="single"/>
                <w:lang w:eastAsia="en-GB"/>
              </w:rPr>
              <w:t xml:space="preserve">Position: </w:t>
            </w:r>
          </w:p>
          <w:p w14:paraId="63CFDB57" w14:textId="77777777" w:rsidR="00AE187B" w:rsidRDefault="00AE187B" w:rsidP="00DD024B">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1D55C0C2">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DD024B">
            <w:pPr>
              <w:spacing w:line="240" w:lineRule="auto"/>
              <w:rPr>
                <w:rFonts w:cstheme="minorHAnsi"/>
                <w:b/>
                <w:sz w:val="24"/>
                <w:szCs w:val="24"/>
              </w:rPr>
            </w:pPr>
          </w:p>
          <w:p w14:paraId="42FE2D23" w14:textId="77777777" w:rsidR="00AE187B" w:rsidRDefault="00AE187B" w:rsidP="00DD024B">
            <w:pPr>
              <w:spacing w:line="240" w:lineRule="auto"/>
              <w:jc w:val="center"/>
              <w:rPr>
                <w:rFonts w:cstheme="minorHAnsi"/>
                <w:b/>
                <w:sz w:val="24"/>
                <w:szCs w:val="24"/>
              </w:rPr>
            </w:pPr>
          </w:p>
          <w:p w14:paraId="2C1667AA" w14:textId="77777777" w:rsidR="00AE187B" w:rsidRDefault="00AE187B" w:rsidP="00DD024B">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DD024B">
            <w:pPr>
              <w:spacing w:line="240" w:lineRule="auto"/>
              <w:rPr>
                <w:u w:val="single"/>
                <w:lang w:eastAsia="en-GB"/>
              </w:rPr>
            </w:pPr>
            <w:r>
              <w:rPr>
                <w:u w:val="single"/>
                <w:lang w:eastAsia="en-GB"/>
              </w:rPr>
              <w:t xml:space="preserve">Title/First Name/Last Name: </w:t>
            </w:r>
          </w:p>
          <w:p w14:paraId="480508AF" w14:textId="77777777" w:rsidR="00AE187B" w:rsidRDefault="00AE187B" w:rsidP="00DD024B">
            <w:pPr>
              <w:spacing w:line="240" w:lineRule="auto"/>
              <w:rPr>
                <w:rFonts w:cstheme="minorHAnsi"/>
                <w:szCs w:val="24"/>
              </w:rPr>
            </w:pPr>
          </w:p>
        </w:tc>
      </w:tr>
      <w:tr w:rsidR="00AE187B" w14:paraId="7CDB840F" w14:textId="77777777" w:rsidTr="1D55C0C2">
        <w:trPr>
          <w:trHeight w:val="296"/>
        </w:trPr>
        <w:tc>
          <w:tcPr>
            <w:tcW w:w="0" w:type="auto"/>
            <w:vMerge/>
            <w:vAlign w:val="center"/>
            <w:hideMark/>
          </w:tcPr>
          <w:p w14:paraId="7F9747B4"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DD024B">
            <w:pPr>
              <w:spacing w:line="240" w:lineRule="auto"/>
              <w:rPr>
                <w:u w:val="single"/>
                <w:lang w:eastAsia="en-GB"/>
              </w:rPr>
            </w:pPr>
            <w:r>
              <w:rPr>
                <w:u w:val="single"/>
                <w:lang w:eastAsia="en-GB"/>
              </w:rPr>
              <w:t>Position:</w:t>
            </w:r>
          </w:p>
          <w:p w14:paraId="3C5DFDB9" w14:textId="77777777" w:rsidR="00AE187B" w:rsidRDefault="00AE187B" w:rsidP="00DD024B">
            <w:pPr>
              <w:spacing w:line="240" w:lineRule="auto"/>
              <w:rPr>
                <w:rFonts w:cstheme="minorHAnsi"/>
                <w:szCs w:val="24"/>
                <w:lang w:eastAsia="en-GB"/>
              </w:rPr>
            </w:pPr>
          </w:p>
        </w:tc>
      </w:tr>
      <w:tr w:rsidR="00AE187B" w14:paraId="396DD6DE" w14:textId="77777777" w:rsidTr="1D55C0C2">
        <w:trPr>
          <w:trHeight w:val="176"/>
        </w:trPr>
        <w:tc>
          <w:tcPr>
            <w:tcW w:w="0" w:type="auto"/>
            <w:vMerge/>
            <w:vAlign w:val="center"/>
            <w:hideMark/>
          </w:tcPr>
          <w:p w14:paraId="0C663C3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21BA3F2F" w:rsidR="00AE187B" w:rsidRDefault="00AE187B" w:rsidP="00DD024B">
            <w:pPr>
              <w:spacing w:line="240" w:lineRule="auto"/>
              <w:rPr>
                <w:u w:val="single"/>
                <w:lang w:eastAsia="en-GB"/>
              </w:rPr>
            </w:pPr>
            <w:r w:rsidRPr="31DBC395">
              <w:rPr>
                <w:u w:val="single"/>
                <w:lang w:eastAsia="en-GB"/>
              </w:rPr>
              <w:t xml:space="preserve">Direct telephone + country code </w:t>
            </w:r>
            <w:r w:rsidR="57934C84" w:rsidRPr="31DBC395">
              <w:rPr>
                <w:u w:val="single"/>
                <w:lang w:eastAsia="en-GB"/>
              </w:rPr>
              <w:t>number:</w:t>
            </w:r>
          </w:p>
          <w:p w14:paraId="6E2C6D66" w14:textId="77777777" w:rsidR="00AE187B" w:rsidRDefault="00AE187B" w:rsidP="00DD024B">
            <w:pPr>
              <w:spacing w:line="240" w:lineRule="auto"/>
              <w:rPr>
                <w:rFonts w:cstheme="minorHAnsi"/>
                <w:szCs w:val="24"/>
                <w:lang w:eastAsia="en-GB"/>
              </w:rPr>
            </w:pPr>
          </w:p>
        </w:tc>
      </w:tr>
      <w:tr w:rsidR="00AE187B" w14:paraId="661F04B2" w14:textId="77777777" w:rsidTr="1D55C0C2">
        <w:trPr>
          <w:trHeight w:val="339"/>
        </w:trPr>
        <w:tc>
          <w:tcPr>
            <w:tcW w:w="0" w:type="auto"/>
            <w:vMerge/>
            <w:vAlign w:val="center"/>
            <w:hideMark/>
          </w:tcPr>
          <w:p w14:paraId="45D8E361"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163B740" w:rsidR="00AE187B" w:rsidRDefault="57934C84" w:rsidP="00DD024B">
            <w:pPr>
              <w:spacing w:line="240" w:lineRule="auto"/>
              <w:rPr>
                <w:u w:val="single"/>
                <w:lang w:eastAsia="en-GB"/>
              </w:rPr>
            </w:pPr>
            <w:r w:rsidRPr="31DBC395">
              <w:rPr>
                <w:u w:val="single"/>
                <w:lang w:eastAsia="en-GB"/>
              </w:rPr>
              <w:t>E-mail:</w:t>
            </w:r>
          </w:p>
          <w:p w14:paraId="5B7301F5" w14:textId="77777777" w:rsidR="00AE187B" w:rsidRDefault="00AE187B" w:rsidP="00DD024B">
            <w:pPr>
              <w:spacing w:line="240" w:lineRule="auto"/>
              <w:rPr>
                <w:rFonts w:cstheme="minorHAnsi"/>
                <w:szCs w:val="24"/>
                <w:lang w:eastAsia="en-GB"/>
              </w:rPr>
            </w:pPr>
          </w:p>
        </w:tc>
      </w:tr>
      <w:tr w:rsidR="00AE187B" w14:paraId="3DE6FB96" w14:textId="77777777" w:rsidTr="1D55C0C2">
        <w:trPr>
          <w:trHeight w:val="488"/>
        </w:trPr>
        <w:tc>
          <w:tcPr>
            <w:tcW w:w="0" w:type="auto"/>
            <w:vMerge/>
            <w:vAlign w:val="center"/>
            <w:hideMark/>
          </w:tcPr>
          <w:p w14:paraId="4F0401B2"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0FFFCA44" w:rsidR="00AE187B" w:rsidRDefault="00AE187B" w:rsidP="00DD024B">
            <w:pPr>
              <w:spacing w:line="240" w:lineRule="auto"/>
              <w:rPr>
                <w:u w:val="single"/>
                <w:lang w:eastAsia="en-GB"/>
              </w:rPr>
            </w:pPr>
            <w:r>
              <w:rPr>
                <w:u w:val="single"/>
                <w:lang w:eastAsia="en-GB"/>
              </w:rPr>
              <w:t xml:space="preserve">Contact details of the person responsible for implementing the </w:t>
            </w:r>
            <w:r w:rsidR="002703C1">
              <w:rPr>
                <w:u w:val="single"/>
                <w:lang w:eastAsia="en-GB"/>
              </w:rPr>
              <w:t>proposal</w:t>
            </w:r>
            <w:r>
              <w:rPr>
                <w:u w:val="single"/>
                <w:lang w:eastAsia="en-GB"/>
              </w:rPr>
              <w:t xml:space="preserve">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DD024B">
            <w:pPr>
              <w:spacing w:line="240" w:lineRule="auto"/>
              <w:rPr>
                <w:rFonts w:cstheme="minorHAnsi"/>
                <w:szCs w:val="24"/>
                <w:lang w:eastAsia="en-GB"/>
              </w:rPr>
            </w:pPr>
          </w:p>
        </w:tc>
      </w:tr>
      <w:tr w:rsidR="00AE187B" w14:paraId="11685F5B" w14:textId="77777777" w:rsidTr="1D55C0C2">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DD024B">
            <w:pPr>
              <w:spacing w:line="240" w:lineRule="auto"/>
              <w:jc w:val="center"/>
              <w:rPr>
                <w:rFonts w:cstheme="minorHAnsi"/>
                <w:b/>
                <w:sz w:val="24"/>
                <w:szCs w:val="24"/>
              </w:rPr>
            </w:pPr>
          </w:p>
          <w:p w14:paraId="1EF2619C" w14:textId="77777777" w:rsidR="00AE187B" w:rsidRDefault="00AE187B" w:rsidP="00DD024B">
            <w:pPr>
              <w:spacing w:line="240" w:lineRule="auto"/>
              <w:jc w:val="center"/>
              <w:rPr>
                <w:b/>
                <w:bCs/>
                <w:sz w:val="24"/>
                <w:szCs w:val="24"/>
              </w:rPr>
            </w:pPr>
            <w:r>
              <w:rPr>
                <w:b/>
                <w:bCs/>
                <w:sz w:val="24"/>
                <w:szCs w:val="24"/>
              </w:rPr>
              <w:t xml:space="preserve">Project Beneficiaries </w:t>
            </w:r>
          </w:p>
          <w:p w14:paraId="53975425" w14:textId="77777777" w:rsidR="00AE187B" w:rsidRDefault="00AE187B" w:rsidP="00DD024B">
            <w:pPr>
              <w:spacing w:line="240" w:lineRule="auto"/>
              <w:jc w:val="center"/>
              <w:rPr>
                <w:rFonts w:cstheme="minorHAnsi"/>
                <w:sz w:val="24"/>
                <w:szCs w:val="24"/>
              </w:rPr>
            </w:pPr>
          </w:p>
          <w:p w14:paraId="6F83EB4D" w14:textId="77777777" w:rsidR="00AE187B" w:rsidRDefault="00AE187B" w:rsidP="0E6C06F5">
            <w:pPr>
              <w:spacing w:line="240" w:lineRule="auto"/>
              <w:jc w:val="center"/>
            </w:pPr>
            <w:r w:rsidRPr="0E6C06F5">
              <w:t>List all the project beneficiaries</w:t>
            </w:r>
          </w:p>
          <w:p w14:paraId="32E6DD56" w14:textId="77777777" w:rsidR="00AE187B" w:rsidRDefault="00AE187B" w:rsidP="00DD024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2E49410A" w:rsidR="00AE187B" w:rsidRDefault="00AE187B" w:rsidP="00DD024B">
            <w:pPr>
              <w:spacing w:line="240" w:lineRule="auto"/>
              <w:rPr>
                <w:u w:val="single"/>
              </w:rPr>
            </w:pPr>
            <w:r w:rsidRPr="0E6C06F5">
              <w:rPr>
                <w:u w:val="single"/>
              </w:rPr>
              <w:t xml:space="preserve">Lead project </w:t>
            </w:r>
            <w:r w:rsidR="3DE984E8" w:rsidRPr="0E6C06F5">
              <w:rPr>
                <w:u w:val="single"/>
              </w:rPr>
              <w:t>beneficiary:</w:t>
            </w:r>
            <w:r w:rsidRPr="0E6C06F5">
              <w:rPr>
                <w:u w:val="single"/>
              </w:rPr>
              <w:t xml:space="preserve"> </w:t>
            </w:r>
          </w:p>
        </w:tc>
      </w:tr>
      <w:tr w:rsidR="00AE187B" w14:paraId="51786BF7" w14:textId="77777777" w:rsidTr="1D55C0C2">
        <w:trPr>
          <w:trHeight w:val="728"/>
        </w:trPr>
        <w:tc>
          <w:tcPr>
            <w:tcW w:w="0" w:type="auto"/>
            <w:vMerge/>
            <w:vAlign w:val="center"/>
            <w:hideMark/>
          </w:tcPr>
          <w:p w14:paraId="6C1EDB55" w14:textId="77777777" w:rsidR="00AE187B" w:rsidRDefault="00AE187B" w:rsidP="00DD024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68624C15" w:rsidR="00AE187B" w:rsidRDefault="00AE187B" w:rsidP="00DD024B">
            <w:pPr>
              <w:spacing w:line="240" w:lineRule="auto"/>
              <w:rPr>
                <w:u w:val="single"/>
              </w:rPr>
            </w:pPr>
            <w:r w:rsidRPr="0E6C06F5">
              <w:rPr>
                <w:u w:val="single"/>
              </w:rPr>
              <w:t xml:space="preserve">Other project </w:t>
            </w:r>
            <w:r w:rsidR="5D451CB5" w:rsidRPr="0E6C06F5">
              <w:rPr>
                <w:u w:val="single"/>
              </w:rPr>
              <w:t>beneficiaries:</w:t>
            </w:r>
            <w:r w:rsidRPr="0E6C06F5">
              <w:rPr>
                <w:u w:val="single"/>
              </w:rPr>
              <w:t xml:space="preserve"> </w:t>
            </w:r>
          </w:p>
        </w:tc>
      </w:tr>
      <w:tr w:rsidR="00AE187B" w14:paraId="3DA9C304" w14:textId="77777777" w:rsidTr="1D55C0C2">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DD024B">
            <w:pPr>
              <w:spacing w:line="240" w:lineRule="auto"/>
              <w:jc w:val="center"/>
              <w:rPr>
                <w:rFonts w:cstheme="minorHAnsi"/>
                <w:b/>
                <w:sz w:val="24"/>
                <w:szCs w:val="24"/>
              </w:rPr>
            </w:pPr>
          </w:p>
          <w:p w14:paraId="184DEB0E" w14:textId="77777777" w:rsidR="00AE187B" w:rsidRDefault="00AE187B" w:rsidP="00DD024B">
            <w:pPr>
              <w:spacing w:line="240" w:lineRule="auto"/>
              <w:rPr>
                <w:rFonts w:cstheme="minorHAnsi"/>
                <w:b/>
                <w:sz w:val="24"/>
                <w:szCs w:val="24"/>
              </w:rPr>
            </w:pPr>
          </w:p>
          <w:p w14:paraId="003F44E4" w14:textId="77777777" w:rsidR="00AE187B" w:rsidRDefault="00AE187B" w:rsidP="00DD024B">
            <w:pPr>
              <w:spacing w:line="240" w:lineRule="auto"/>
              <w:jc w:val="center"/>
              <w:rPr>
                <w:rFonts w:cstheme="minorHAnsi"/>
                <w:b/>
                <w:sz w:val="24"/>
                <w:szCs w:val="24"/>
              </w:rPr>
            </w:pPr>
          </w:p>
          <w:p w14:paraId="16429946" w14:textId="77777777" w:rsidR="00AE187B" w:rsidRDefault="00AE187B" w:rsidP="00DD024B">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DD024B">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DD024B">
            <w:pPr>
              <w:spacing w:line="240" w:lineRule="auto"/>
            </w:pPr>
          </w:p>
          <w:p w14:paraId="3AF1592F" w14:textId="77777777" w:rsidR="00AE187B" w:rsidRPr="00B71DC7" w:rsidRDefault="00AE187B" w:rsidP="00DD024B">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F924E7" w:rsidP="00DD024B">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DD024B">
            <w:pPr>
              <w:spacing w:line="240" w:lineRule="auto"/>
              <w:jc w:val="both"/>
              <w:rPr>
                <w:rFonts w:cstheme="minorHAnsi"/>
                <w:szCs w:val="24"/>
              </w:rPr>
            </w:pPr>
          </w:p>
          <w:p w14:paraId="22CD6BB5" w14:textId="77777777" w:rsidR="00AE187B" w:rsidRPr="00B71DC7" w:rsidRDefault="00AE187B" w:rsidP="00DD024B">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1D55C0C2">
        <w:trPr>
          <w:trHeight w:val="728"/>
        </w:trPr>
        <w:tc>
          <w:tcPr>
            <w:tcW w:w="0" w:type="auto"/>
            <w:vMerge/>
            <w:vAlign w:val="center"/>
            <w:hideMark/>
          </w:tcPr>
          <w:p w14:paraId="34AB3623" w14:textId="77777777" w:rsidR="00AE187B" w:rsidRDefault="00AE187B" w:rsidP="00DD024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DD024B">
            <w:pPr>
              <w:spacing w:line="240" w:lineRule="auto"/>
            </w:pPr>
            <w:r>
              <w:rPr>
                <w:u w:val="single"/>
              </w:rPr>
              <w:t>Do all partners agree on all the legal and financial obligations in implementing this project?</w:t>
            </w:r>
          </w:p>
          <w:p w14:paraId="2B22FC2C" w14:textId="77777777" w:rsidR="00AE187B" w:rsidRDefault="00F924E7" w:rsidP="00DD024B">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DD024B">
            <w:pPr>
              <w:spacing w:line="240" w:lineRule="auto"/>
              <w:rPr>
                <w:rFonts w:cstheme="minorHAnsi"/>
                <w:szCs w:val="24"/>
              </w:rPr>
            </w:pPr>
          </w:p>
          <w:p w14:paraId="0AEDD4AC" w14:textId="644E4B0F" w:rsidR="00AE187B" w:rsidRDefault="53E40316" w:rsidP="00DD024B">
            <w:pPr>
              <w:spacing w:line="240" w:lineRule="auto"/>
              <w:jc w:val="both"/>
            </w:pPr>
            <w:r>
              <w:t>Comments:</w:t>
            </w:r>
            <w:r w:rsidR="00AE187B">
              <w:t xml:space="preserve">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1AC18851" w:rsidR="00AE187B" w:rsidRDefault="00AE187B" w:rsidP="00AE187B">
      <w:pPr>
        <w:pStyle w:val="Title"/>
        <w:jc w:val="center"/>
      </w:pPr>
      <w:r w:rsidRPr="234C4589">
        <w:rPr>
          <w:rFonts w:asciiTheme="minorHAnsi" w:hAnsiTheme="minorHAnsi" w:cstheme="minorBidi"/>
          <w:b/>
          <w:bCs/>
          <w:sz w:val="28"/>
          <w:szCs w:val="28"/>
        </w:rPr>
        <w:lastRenderedPageBreak/>
        <w:t xml:space="preserve">Part 2. Presentation of the </w:t>
      </w:r>
      <w:r w:rsidR="002703C1">
        <w:rPr>
          <w:rFonts w:asciiTheme="minorHAnsi" w:hAnsiTheme="minorHAnsi" w:cstheme="minorBidi"/>
          <w:b/>
          <w:bCs/>
          <w:sz w:val="28"/>
          <w:szCs w:val="28"/>
        </w:rPr>
        <w:t>proposal</w:t>
      </w:r>
    </w:p>
    <w:p w14:paraId="4220ADC4" w14:textId="71B67B20" w:rsidR="234C4589" w:rsidRDefault="234C4589" w:rsidP="234C4589"/>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1D55C0C2" w14:paraId="0BBCD2FD" w14:textId="77777777" w:rsidTr="1D55C0C2">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tcPr>
          <w:p w14:paraId="34468B39" w14:textId="7632FC5B" w:rsidR="1D55C0C2" w:rsidRDefault="002703C1" w:rsidP="1D55C0C2">
            <w:pPr>
              <w:tabs>
                <w:tab w:val="center" w:pos="4680"/>
                <w:tab w:val="center" w:pos="5040"/>
                <w:tab w:val="left" w:pos="7090"/>
                <w:tab w:val="right" w:pos="9360"/>
              </w:tabs>
              <w:spacing w:line="240" w:lineRule="auto"/>
              <w:jc w:val="center"/>
              <w:rPr>
                <w:rFonts w:ascii="Calibri" w:eastAsia="Calibri" w:hAnsi="Calibri" w:cs="Calibri"/>
                <w:color w:val="FFFFFF" w:themeColor="background1"/>
                <w:sz w:val="26"/>
                <w:szCs w:val="26"/>
              </w:rPr>
            </w:pPr>
            <w:r>
              <w:rPr>
                <w:rFonts w:ascii="Calibri" w:eastAsia="Calibri" w:hAnsi="Calibri" w:cs="Calibri"/>
                <w:b/>
                <w:bCs/>
                <w:color w:val="FFFFFF" w:themeColor="background1"/>
                <w:sz w:val="26"/>
                <w:szCs w:val="26"/>
              </w:rPr>
              <w:t>Proposal</w:t>
            </w:r>
            <w:r w:rsidR="1D55C0C2" w:rsidRPr="1D55C0C2">
              <w:rPr>
                <w:rFonts w:ascii="Calibri" w:eastAsia="Calibri" w:hAnsi="Calibri" w:cs="Calibri"/>
                <w:b/>
                <w:bCs/>
                <w:color w:val="FFFFFF" w:themeColor="background1"/>
                <w:sz w:val="26"/>
                <w:szCs w:val="26"/>
              </w:rPr>
              <w:t xml:space="preserve"> description</w:t>
            </w:r>
          </w:p>
        </w:tc>
      </w:tr>
      <w:tr w:rsidR="1D55C0C2" w14:paraId="4A51E0B9" w14:textId="77777777" w:rsidTr="1D55C0C2">
        <w:trPr>
          <w:trHeight w:val="73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3607B08E" w14:textId="41DDC9A7" w:rsidR="1E2242C1" w:rsidRDefault="1E2242C1" w:rsidP="1D55C0C2">
            <w:pPr>
              <w:spacing w:line="240" w:lineRule="auto"/>
              <w:jc w:val="center"/>
              <w:rPr>
                <w:rFonts w:ascii="Calibri" w:eastAsia="Calibri" w:hAnsi="Calibri" w:cs="Calibri"/>
                <w:color w:val="000000" w:themeColor="text1"/>
                <w:sz w:val="24"/>
                <w:szCs w:val="24"/>
              </w:rPr>
            </w:pPr>
            <w:r w:rsidRPr="1D55C0C2">
              <w:rPr>
                <w:rFonts w:ascii="Calibri" w:eastAsia="Calibri" w:hAnsi="Calibri" w:cs="Calibri"/>
                <w:b/>
                <w:bCs/>
                <w:color w:val="000000" w:themeColor="text1"/>
                <w:sz w:val="24"/>
                <w:szCs w:val="24"/>
              </w:rPr>
              <w:t xml:space="preserve">Provide a short summary of the </w:t>
            </w:r>
            <w:r w:rsidR="002703C1">
              <w:rPr>
                <w:rFonts w:ascii="Calibri" w:eastAsia="Calibri" w:hAnsi="Calibri" w:cs="Calibri"/>
                <w:b/>
                <w:bCs/>
                <w:color w:val="000000" w:themeColor="text1"/>
                <w:sz w:val="24"/>
                <w:szCs w:val="24"/>
              </w:rPr>
              <w:t>proposal</w:t>
            </w:r>
            <w:r w:rsidRPr="1D55C0C2">
              <w:rPr>
                <w:rFonts w:ascii="Calibri" w:eastAsia="Calibri" w:hAnsi="Calibri" w:cs="Calibri"/>
                <w:b/>
                <w:bCs/>
                <w:color w:val="000000" w:themeColor="text1"/>
                <w:sz w:val="24"/>
                <w:szCs w:val="24"/>
              </w:rPr>
              <w:t xml:space="preserve"> (max ½ page) that could be published online and presents clearly and briefly what you will do, why and what you expect to be the concrete results once the project is finalised</w:t>
            </w:r>
          </w:p>
        </w:tc>
      </w:tr>
      <w:tr w:rsidR="1D55C0C2" w14:paraId="3E8571DD" w14:textId="77777777" w:rsidTr="1D55C0C2">
        <w:trPr>
          <w:trHeight w:val="117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D2965B4" w14:textId="46223496" w:rsidR="1D55C0C2" w:rsidRDefault="1D55C0C2" w:rsidP="1D55C0C2">
            <w:pPr>
              <w:spacing w:line="240" w:lineRule="auto"/>
              <w:rPr>
                <w:rFonts w:ascii="Calibri" w:eastAsia="Calibri" w:hAnsi="Calibri" w:cs="Calibri"/>
                <w:sz w:val="24"/>
                <w:szCs w:val="24"/>
              </w:rPr>
            </w:pPr>
          </w:p>
        </w:tc>
      </w:tr>
      <w:tr w:rsidR="1D55C0C2" w14:paraId="5DE8C952" w14:textId="77777777" w:rsidTr="1D55C0C2">
        <w:trPr>
          <w:trHeight w:val="193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13F71C16" w14:textId="5CC96792" w:rsidR="1E2242C1" w:rsidRDefault="1E2242C1" w:rsidP="1D55C0C2">
            <w:pPr>
              <w:spacing w:line="240" w:lineRule="auto"/>
              <w:jc w:val="center"/>
              <w:rPr>
                <w:rFonts w:ascii="Calibri" w:eastAsia="Calibri" w:hAnsi="Calibri" w:cs="Calibri"/>
                <w:color w:val="000000" w:themeColor="text1"/>
                <w:sz w:val="24"/>
                <w:szCs w:val="24"/>
              </w:rPr>
            </w:pPr>
            <w:r w:rsidRPr="1D55C0C2">
              <w:rPr>
                <w:rFonts w:ascii="Calibri" w:eastAsia="Calibri" w:hAnsi="Calibri" w:cs="Calibri"/>
                <w:b/>
                <w:bCs/>
                <w:color w:val="000000" w:themeColor="text1"/>
                <w:sz w:val="24"/>
                <w:szCs w:val="24"/>
              </w:rPr>
              <w:t xml:space="preserve">Provide a description of the </w:t>
            </w:r>
            <w:r w:rsidR="002703C1">
              <w:rPr>
                <w:rFonts w:ascii="Calibri" w:eastAsia="Calibri" w:hAnsi="Calibri" w:cs="Calibri"/>
                <w:b/>
                <w:bCs/>
                <w:color w:val="000000" w:themeColor="text1"/>
                <w:sz w:val="24"/>
                <w:szCs w:val="24"/>
              </w:rPr>
              <w:t>proposal</w:t>
            </w:r>
            <w:r w:rsidRPr="1D55C0C2">
              <w:rPr>
                <w:rFonts w:ascii="Calibri" w:eastAsia="Calibri" w:hAnsi="Calibri" w:cs="Calibri"/>
                <w:b/>
                <w:bCs/>
                <w:color w:val="000000" w:themeColor="text1"/>
                <w:sz w:val="24"/>
                <w:szCs w:val="24"/>
              </w:rPr>
              <w:t xml:space="preserve"> including (max 3 pages):</w:t>
            </w:r>
          </w:p>
          <w:p w14:paraId="42D115A2" w14:textId="21D6DBBC" w:rsidR="1E2242C1" w:rsidRDefault="1E2242C1" w:rsidP="1D55C0C2">
            <w:pPr>
              <w:spacing w:line="240" w:lineRule="auto"/>
              <w:jc w:val="center"/>
              <w:rPr>
                <w:rFonts w:ascii="Calibri" w:eastAsia="Calibri" w:hAnsi="Calibri" w:cs="Calibri"/>
                <w:color w:val="000000" w:themeColor="text1"/>
              </w:rPr>
            </w:pPr>
            <w:r w:rsidRPr="1D55C0C2">
              <w:rPr>
                <w:rFonts w:ascii="Calibri" w:eastAsia="Calibri" w:hAnsi="Calibri" w:cs="Calibri"/>
                <w:color w:val="000000" w:themeColor="text1"/>
              </w:rPr>
              <w:t xml:space="preserve">a) the general objectives of the </w:t>
            </w:r>
            <w:r w:rsidR="002703C1">
              <w:rPr>
                <w:rFonts w:ascii="Calibri" w:eastAsia="Calibri" w:hAnsi="Calibri" w:cs="Calibri"/>
                <w:color w:val="000000" w:themeColor="text1"/>
              </w:rPr>
              <w:t>proposal</w:t>
            </w:r>
            <w:r w:rsidRPr="1D55C0C2">
              <w:rPr>
                <w:rFonts w:ascii="Calibri" w:eastAsia="Calibri" w:hAnsi="Calibri" w:cs="Calibri"/>
                <w:color w:val="000000" w:themeColor="text1"/>
              </w:rPr>
              <w:t>;</w:t>
            </w:r>
          </w:p>
          <w:p w14:paraId="52B31A3D" w14:textId="4AB8754B" w:rsidR="1E2242C1" w:rsidRDefault="1E2242C1" w:rsidP="1D55C0C2">
            <w:pPr>
              <w:spacing w:line="240" w:lineRule="auto"/>
              <w:jc w:val="center"/>
              <w:rPr>
                <w:rFonts w:ascii="Calibri" w:eastAsia="Calibri" w:hAnsi="Calibri" w:cs="Calibri"/>
                <w:color w:val="000000" w:themeColor="text1"/>
              </w:rPr>
            </w:pPr>
            <w:r w:rsidRPr="1D55C0C2">
              <w:rPr>
                <w:rFonts w:ascii="Calibri" w:eastAsia="Calibri" w:hAnsi="Calibri" w:cs="Calibri"/>
                <w:color w:val="000000" w:themeColor="text1"/>
              </w:rPr>
              <w:t>b) the actors involved;</w:t>
            </w:r>
          </w:p>
          <w:p w14:paraId="21AD2560" w14:textId="17A7398E" w:rsidR="1E2242C1" w:rsidRDefault="1E2242C1" w:rsidP="1D55C0C2">
            <w:pPr>
              <w:spacing w:line="240" w:lineRule="auto"/>
              <w:jc w:val="center"/>
              <w:rPr>
                <w:rFonts w:ascii="Calibri" w:eastAsia="Calibri" w:hAnsi="Calibri" w:cs="Calibri"/>
                <w:color w:val="000000" w:themeColor="text1"/>
              </w:rPr>
            </w:pPr>
            <w:r w:rsidRPr="1D55C0C2">
              <w:rPr>
                <w:rFonts w:ascii="Calibri" w:eastAsia="Calibri" w:hAnsi="Calibri" w:cs="Calibri"/>
                <w:color w:val="000000" w:themeColor="text1"/>
              </w:rPr>
              <w:t xml:space="preserve">c) </w:t>
            </w:r>
            <w:r w:rsidR="5CC8E732" w:rsidRPr="1D55C0C2">
              <w:rPr>
                <w:rFonts w:ascii="Calibri" w:eastAsia="Calibri" w:hAnsi="Calibri" w:cs="Calibri"/>
                <w:color w:val="000000" w:themeColor="text1"/>
              </w:rPr>
              <w:t>the activities carried out under the proposal and where applicable the split between work packages</w:t>
            </w:r>
            <w:r w:rsidRPr="1D55C0C2">
              <w:rPr>
                <w:rFonts w:ascii="Calibri" w:eastAsia="Calibri" w:hAnsi="Calibri" w:cs="Calibri"/>
                <w:color w:val="000000" w:themeColor="text1"/>
              </w:rPr>
              <w:t>;</w:t>
            </w:r>
          </w:p>
          <w:p w14:paraId="29EB49B0" w14:textId="40D0E098" w:rsidR="1E2242C1" w:rsidRDefault="1E2242C1" w:rsidP="1D55C0C2">
            <w:pPr>
              <w:spacing w:line="240" w:lineRule="auto"/>
              <w:jc w:val="center"/>
              <w:rPr>
                <w:rFonts w:ascii="Calibri" w:eastAsia="Calibri" w:hAnsi="Calibri" w:cs="Calibri"/>
                <w:color w:val="000000" w:themeColor="text1"/>
              </w:rPr>
            </w:pPr>
            <w:r w:rsidRPr="1D55C0C2">
              <w:rPr>
                <w:rFonts w:ascii="Calibri" w:eastAsia="Calibri" w:hAnsi="Calibri" w:cs="Calibri"/>
                <w:color w:val="000000" w:themeColor="text1"/>
              </w:rPr>
              <w:t>d)  the challenges addressed and</w:t>
            </w:r>
          </w:p>
          <w:p w14:paraId="60388809" w14:textId="33732F2A" w:rsidR="1E2242C1" w:rsidRDefault="1E2242C1" w:rsidP="1D55C0C2">
            <w:pPr>
              <w:spacing w:line="240" w:lineRule="auto"/>
              <w:jc w:val="center"/>
              <w:rPr>
                <w:rFonts w:ascii="Calibri" w:eastAsia="Calibri" w:hAnsi="Calibri" w:cs="Calibri"/>
                <w:color w:val="000000" w:themeColor="text1"/>
              </w:rPr>
            </w:pPr>
            <w:r w:rsidRPr="1D55C0C2">
              <w:rPr>
                <w:rFonts w:ascii="Calibri" w:eastAsia="Calibri" w:hAnsi="Calibri" w:cs="Calibri"/>
                <w:color w:val="000000" w:themeColor="text1"/>
              </w:rPr>
              <w:t>e) the expected (quantified) results</w:t>
            </w:r>
          </w:p>
        </w:tc>
      </w:tr>
      <w:tr w:rsidR="1D55C0C2" w14:paraId="370AB8A9" w14:textId="77777777" w:rsidTr="1D55C0C2">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2EA47D33" w14:textId="59BA77CD" w:rsidR="1D55C0C2" w:rsidRDefault="1D55C0C2" w:rsidP="1D55C0C2">
            <w:pPr>
              <w:spacing w:line="240" w:lineRule="auto"/>
              <w:rPr>
                <w:rFonts w:ascii="Calibri" w:eastAsia="Calibri" w:hAnsi="Calibri" w:cs="Calibri"/>
                <w:sz w:val="24"/>
                <w:szCs w:val="24"/>
              </w:rPr>
            </w:pPr>
          </w:p>
        </w:tc>
      </w:tr>
      <w:tr w:rsidR="1D55C0C2" w14:paraId="030481D4" w14:textId="77777777" w:rsidTr="1D55C0C2">
        <w:trPr>
          <w:trHeight w:val="67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28B2189" w14:textId="2177D71F" w:rsidR="1D55C0C2" w:rsidRDefault="1D55C0C2" w:rsidP="1D55C0C2">
            <w:pPr>
              <w:spacing w:line="240" w:lineRule="auto"/>
              <w:jc w:val="both"/>
              <w:rPr>
                <w:rFonts w:ascii="Calibri" w:eastAsia="Calibri" w:hAnsi="Calibri" w:cs="Calibri"/>
                <w:sz w:val="24"/>
                <w:szCs w:val="24"/>
              </w:rPr>
            </w:pPr>
            <w:r w:rsidRPr="1D55C0C2">
              <w:rPr>
                <w:rFonts w:ascii="Calibri" w:eastAsia="Calibri" w:hAnsi="Calibri" w:cs="Calibri"/>
                <w:b/>
                <w:bCs/>
                <w:sz w:val="24"/>
                <w:szCs w:val="24"/>
              </w:rPr>
              <w:t xml:space="preserve">Where applicable, present the reasoning for structuring the proposal by work packages (e.g. chronologically, thematically, geographically), as well as their interconnection. Work packages can represent different phases, items or areas. </w:t>
            </w:r>
          </w:p>
        </w:tc>
      </w:tr>
      <w:tr w:rsidR="1D55C0C2" w14:paraId="64E4D8A2" w14:textId="77777777" w:rsidTr="1D55C0C2">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45CEC543" w14:textId="4C88C731" w:rsidR="1D55C0C2" w:rsidRDefault="1D55C0C2" w:rsidP="1D55C0C2">
            <w:pPr>
              <w:spacing w:line="240" w:lineRule="auto"/>
              <w:rPr>
                <w:rFonts w:ascii="Calibri" w:eastAsia="Calibri" w:hAnsi="Calibri" w:cs="Calibri"/>
                <w:sz w:val="24"/>
                <w:szCs w:val="24"/>
              </w:rPr>
            </w:pPr>
          </w:p>
        </w:tc>
      </w:tr>
      <w:tr w:rsidR="1D55C0C2" w14:paraId="06B949C3" w14:textId="77777777" w:rsidTr="1D55C0C2">
        <w:trPr>
          <w:trHeight w:val="720"/>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32A91915" w14:textId="3BE95EB1" w:rsidR="1D55C0C2" w:rsidRDefault="1D55C0C2" w:rsidP="1D55C0C2">
            <w:pPr>
              <w:spacing w:line="240" w:lineRule="auto"/>
              <w:jc w:val="both"/>
              <w:rPr>
                <w:rFonts w:ascii="Calibri" w:eastAsia="Calibri" w:hAnsi="Calibri" w:cs="Calibri"/>
                <w:i/>
                <w:iCs/>
                <w:sz w:val="24"/>
                <w:szCs w:val="24"/>
              </w:rPr>
            </w:pPr>
            <w:r w:rsidRPr="1D55C0C2">
              <w:rPr>
                <w:rFonts w:ascii="Calibri" w:eastAsia="Calibri" w:hAnsi="Calibri" w:cs="Calibri"/>
                <w:b/>
                <w:bCs/>
                <w:sz w:val="24"/>
                <w:szCs w:val="24"/>
              </w:rPr>
              <w:t xml:space="preserve">Where applicable, provide the ranking of the work packages explaining the priority. </w:t>
            </w:r>
            <w:r>
              <w:br/>
            </w:r>
            <w:r w:rsidRPr="1D55C0C2">
              <w:rPr>
                <w:rFonts w:ascii="Calibri" w:eastAsia="Calibri" w:hAnsi="Calibri" w:cs="Calibri"/>
                <w:i/>
                <w:iCs/>
                <w:sz w:val="24"/>
                <w:szCs w:val="24"/>
              </w:rPr>
              <w:t>N.B. each work package should not exceed the ceiling of EUR 15 million.</w:t>
            </w:r>
          </w:p>
        </w:tc>
      </w:tr>
      <w:tr w:rsidR="1D55C0C2" w14:paraId="1912A2F7" w14:textId="77777777" w:rsidTr="1D55C0C2">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0D80A03D" w14:textId="63C68ADC" w:rsidR="1D55C0C2" w:rsidRDefault="1D55C0C2" w:rsidP="1D55C0C2">
            <w:pPr>
              <w:spacing w:line="240" w:lineRule="auto"/>
              <w:rPr>
                <w:rFonts w:ascii="Calibri" w:eastAsia="Calibri" w:hAnsi="Calibri" w:cs="Calibri"/>
                <w:sz w:val="24"/>
                <w:szCs w:val="24"/>
              </w:rPr>
            </w:pPr>
          </w:p>
        </w:tc>
      </w:tr>
    </w:tbl>
    <w:p w14:paraId="40E6756A" w14:textId="6D35D044" w:rsidR="1D55C0C2" w:rsidRDefault="1D55C0C2" w:rsidP="1D55C0C2">
      <w:pPr>
        <w:rPr>
          <w:rFonts w:ascii="Calibri" w:eastAsia="Calibri" w:hAnsi="Calibri" w:cs="Calibri"/>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720"/>
        <w:gridCol w:w="6285"/>
        <w:gridCol w:w="2325"/>
      </w:tblGrid>
      <w:tr w:rsidR="1D55C0C2" w14:paraId="2879B608" w14:textId="77777777" w:rsidTr="1D55C0C2">
        <w:trPr>
          <w:trHeight w:val="585"/>
        </w:trPr>
        <w:tc>
          <w:tcPr>
            <w:tcW w:w="9330" w:type="dxa"/>
            <w:gridSpan w:val="3"/>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vAlign w:val="center"/>
          </w:tcPr>
          <w:p w14:paraId="204569CF" w14:textId="27355F5D" w:rsidR="2D233244" w:rsidRDefault="2D233244" w:rsidP="1D55C0C2">
            <w:pPr>
              <w:spacing w:after="0" w:line="257" w:lineRule="auto"/>
              <w:jc w:val="center"/>
              <w:rPr>
                <w:rFonts w:ascii="Calibri" w:eastAsia="Calibri" w:hAnsi="Calibri" w:cs="Calibri"/>
                <w:b/>
                <w:bCs/>
                <w:i/>
                <w:iCs/>
                <w:color w:val="FFFFFF" w:themeColor="background1"/>
                <w:lang w:val="en-IE"/>
              </w:rPr>
            </w:pPr>
            <w:r w:rsidRPr="1D55C0C2">
              <w:rPr>
                <w:rFonts w:ascii="Calibri" w:eastAsia="Calibri" w:hAnsi="Calibri" w:cs="Calibri"/>
                <w:b/>
                <w:bCs/>
                <w:i/>
                <w:iCs/>
                <w:color w:val="FFFFFF" w:themeColor="background1"/>
                <w:lang w:val="en-IE"/>
              </w:rPr>
              <w:t>Further description of the activities</w:t>
            </w:r>
          </w:p>
          <w:p w14:paraId="2750FF5D" w14:textId="6B7EF5B7" w:rsidR="2D233244" w:rsidRDefault="2D233244" w:rsidP="1D55C0C2">
            <w:pPr>
              <w:spacing w:line="257" w:lineRule="auto"/>
              <w:jc w:val="center"/>
              <w:rPr>
                <w:rFonts w:ascii="Calibri" w:eastAsia="Calibri" w:hAnsi="Calibri" w:cs="Calibri"/>
                <w:color w:val="FFFFFF" w:themeColor="background1"/>
                <w:lang w:val="en-IE"/>
              </w:rPr>
            </w:pPr>
            <w:r w:rsidRPr="1D55C0C2">
              <w:rPr>
                <w:rFonts w:ascii="Calibri" w:eastAsia="Calibri" w:hAnsi="Calibri" w:cs="Calibri"/>
                <w:color w:val="FFFFFF" w:themeColor="background1"/>
                <w:vertAlign w:val="superscript"/>
              </w:rPr>
              <w:t xml:space="preserve">Copy as needed per work packages </w:t>
            </w:r>
            <w:r w:rsidRPr="1D55C0C2">
              <w:rPr>
                <w:rFonts w:ascii="Calibri" w:eastAsia="Calibri" w:hAnsi="Calibri" w:cs="Calibri"/>
                <w:color w:val="FFFFFF" w:themeColor="background1"/>
                <w:lang w:val="en-IE"/>
              </w:rPr>
              <w:t xml:space="preserve"> </w:t>
            </w:r>
          </w:p>
        </w:tc>
      </w:tr>
      <w:tr w:rsidR="1D55C0C2" w14:paraId="7C89A820" w14:textId="77777777" w:rsidTr="1D55C0C2">
        <w:trPr>
          <w:trHeight w:val="360"/>
        </w:trPr>
        <w:tc>
          <w:tcPr>
            <w:tcW w:w="9330"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DEEAF6" w:themeFill="accent1" w:themeFillTint="33"/>
            <w:tcMar>
              <w:left w:w="105" w:type="dxa"/>
              <w:right w:w="105" w:type="dxa"/>
            </w:tcMar>
            <w:vAlign w:val="center"/>
          </w:tcPr>
          <w:p w14:paraId="5B7D04CC" w14:textId="6F733845" w:rsidR="2D233244" w:rsidRDefault="2D233244" w:rsidP="1D55C0C2">
            <w:pPr>
              <w:spacing w:after="0" w:line="257" w:lineRule="auto"/>
              <w:jc w:val="center"/>
            </w:pPr>
            <w:r w:rsidRPr="1D55C0C2">
              <w:rPr>
                <w:rFonts w:ascii="Calibri" w:eastAsia="Calibri" w:hAnsi="Calibri" w:cs="Calibri"/>
                <w:b/>
                <w:bCs/>
                <w:lang w:val="en-IE"/>
              </w:rPr>
              <w:t>Title of the work package if applicable</w:t>
            </w:r>
          </w:p>
        </w:tc>
      </w:tr>
      <w:tr w:rsidR="1D55C0C2" w14:paraId="1FB0F697" w14:textId="77777777" w:rsidTr="1D55C0C2">
        <w:trPr>
          <w:trHeight w:val="555"/>
        </w:trPr>
        <w:tc>
          <w:tcPr>
            <w:tcW w:w="9330" w:type="dxa"/>
            <w:gridSpan w:val="3"/>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891403" w14:textId="6F71E0A2" w:rsidR="1D55C0C2" w:rsidRDefault="1D55C0C2" w:rsidP="1D55C0C2">
            <w:pPr>
              <w:spacing w:line="257" w:lineRule="auto"/>
              <w:jc w:val="both"/>
              <w:rPr>
                <w:rFonts w:ascii="Calibri" w:eastAsia="Calibri" w:hAnsi="Calibri" w:cs="Calibri"/>
                <w:lang w:val="en-IE"/>
              </w:rPr>
            </w:pPr>
          </w:p>
        </w:tc>
      </w:tr>
      <w:tr w:rsidR="1D55C0C2" w14:paraId="5624456A" w14:textId="77777777" w:rsidTr="1D55C0C2">
        <w:trPr>
          <w:trHeight w:val="615"/>
        </w:trPr>
        <w:tc>
          <w:tcPr>
            <w:tcW w:w="72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4A09C228" w14:textId="61890D12" w:rsidR="1D55C0C2" w:rsidRDefault="1D55C0C2" w:rsidP="1D55C0C2">
            <w:pPr>
              <w:spacing w:line="257" w:lineRule="auto"/>
              <w:rPr>
                <w:rFonts w:ascii="Calibri" w:eastAsia="Calibri" w:hAnsi="Calibri" w:cs="Calibri"/>
              </w:rPr>
            </w:pPr>
            <w:r w:rsidRPr="1D55C0C2">
              <w:rPr>
                <w:rFonts w:ascii="Calibri" w:eastAsia="Calibri" w:hAnsi="Calibri" w:cs="Calibri"/>
                <w:b/>
                <w:bCs/>
                <w:lang w:val="en-IE"/>
              </w:rPr>
              <w:lastRenderedPageBreak/>
              <w:t>No</w:t>
            </w:r>
          </w:p>
        </w:tc>
        <w:tc>
          <w:tcPr>
            <w:tcW w:w="6285"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18D20072" w14:textId="5DA061D1" w:rsidR="62A3870D" w:rsidRDefault="62A3870D" w:rsidP="1D55C0C2">
            <w:pPr>
              <w:spacing w:line="257" w:lineRule="auto"/>
            </w:pPr>
            <w:r w:rsidRPr="1D55C0C2">
              <w:rPr>
                <w:rFonts w:ascii="Calibri" w:eastAsia="Calibri" w:hAnsi="Calibri" w:cs="Calibri"/>
                <w:b/>
                <w:bCs/>
                <w:color w:val="000000" w:themeColor="text1"/>
                <w:lang w:val="en-IE"/>
              </w:rPr>
              <w:t>Describe and quantify, where appropriate, each activity under this application/work package a</w:t>
            </w:r>
            <w:r w:rsidR="3C139564" w:rsidRPr="1D55C0C2">
              <w:rPr>
                <w:rFonts w:ascii="Calibri" w:eastAsia="Calibri" w:hAnsi="Calibri" w:cs="Calibri"/>
                <w:b/>
                <w:bCs/>
                <w:color w:val="000000" w:themeColor="text1"/>
                <w:lang w:val="en-IE"/>
              </w:rPr>
              <w:t xml:space="preserve">s well as </w:t>
            </w:r>
            <w:r w:rsidRPr="1D55C0C2">
              <w:rPr>
                <w:rFonts w:ascii="Calibri" w:eastAsia="Calibri" w:hAnsi="Calibri" w:cs="Calibri"/>
                <w:b/>
                <w:bCs/>
                <w:color w:val="000000" w:themeColor="text1"/>
                <w:lang w:val="en-IE"/>
              </w:rPr>
              <w:t>how it will be used (purpose and scope)</w:t>
            </w:r>
            <w:r w:rsidR="77634D54" w:rsidRPr="1D55C0C2">
              <w:rPr>
                <w:rFonts w:ascii="Calibri" w:eastAsia="Calibri" w:hAnsi="Calibri" w:cs="Calibri"/>
                <w:b/>
                <w:bCs/>
                <w:color w:val="000000" w:themeColor="text1"/>
                <w:lang w:val="en-IE"/>
              </w:rPr>
              <w:t xml:space="preserve"> and</w:t>
            </w:r>
            <w:r w:rsidRPr="1D55C0C2">
              <w:rPr>
                <w:rFonts w:ascii="Calibri" w:eastAsia="Calibri" w:hAnsi="Calibri" w:cs="Calibri"/>
                <w:b/>
                <w:bCs/>
                <w:color w:val="000000" w:themeColor="text1"/>
                <w:lang w:val="en-IE"/>
              </w:rPr>
              <w:t xml:space="preserve"> </w:t>
            </w:r>
            <w:r w:rsidR="3CC87D35" w:rsidRPr="1D55C0C2">
              <w:rPr>
                <w:rFonts w:ascii="Calibri" w:eastAsia="Calibri" w:hAnsi="Calibri" w:cs="Calibri"/>
                <w:b/>
                <w:bCs/>
                <w:color w:val="000000" w:themeColor="text1"/>
                <w:lang w:val="en-IE"/>
              </w:rPr>
              <w:t>a</w:t>
            </w:r>
            <w:r w:rsidRPr="1D55C0C2">
              <w:rPr>
                <w:rFonts w:ascii="Calibri" w:eastAsia="Calibri" w:hAnsi="Calibri" w:cs="Calibri"/>
                <w:b/>
                <w:bCs/>
                <w:color w:val="000000" w:themeColor="text1"/>
                <w:lang w:val="en-IE"/>
              </w:rPr>
              <w:t xml:space="preserve">dd a reference to the excel sheet.  </w:t>
            </w:r>
            <w:r w:rsidRPr="1D55C0C2">
              <w:rPr>
                <w:rFonts w:ascii="Calibri" w:eastAsia="Calibri" w:hAnsi="Calibri" w:cs="Calibri"/>
                <w:lang w:val="en-IE"/>
              </w:rPr>
              <w:t xml:space="preserve"> </w:t>
            </w:r>
          </w:p>
        </w:tc>
        <w:tc>
          <w:tcPr>
            <w:tcW w:w="2325"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48CD89D3" w14:textId="2DEEC154" w:rsidR="1D55C0C2" w:rsidRDefault="1D55C0C2" w:rsidP="1D55C0C2">
            <w:pPr>
              <w:spacing w:line="257" w:lineRule="auto"/>
              <w:rPr>
                <w:rFonts w:ascii="Calibri" w:eastAsia="Calibri" w:hAnsi="Calibri" w:cs="Calibri"/>
              </w:rPr>
            </w:pPr>
            <w:r w:rsidRPr="1D55C0C2">
              <w:rPr>
                <w:rFonts w:ascii="Calibri" w:eastAsia="Calibri" w:hAnsi="Calibri" w:cs="Calibri"/>
                <w:b/>
                <w:bCs/>
                <w:lang w:val="en-IE"/>
              </w:rPr>
              <w:t>Beneficiary/ Co-beneficiary</w:t>
            </w:r>
          </w:p>
        </w:tc>
      </w:tr>
      <w:tr w:rsidR="1D55C0C2" w14:paraId="2E8C1FCE" w14:textId="77777777" w:rsidTr="1D55C0C2">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51F18CC" w14:textId="68C8A108"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1.1</w:t>
            </w:r>
          </w:p>
        </w:tc>
        <w:tc>
          <w:tcPr>
            <w:tcW w:w="6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797C5BA" w14:textId="3A3B0174"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3EB18AB8" w14:textId="6D1EA2A1"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tc>
        <w:tc>
          <w:tcPr>
            <w:tcW w:w="2325" w:type="dxa"/>
            <w:vMerge w:val="restar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8226E8" w14:textId="281DE17D"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7CC6BC42" w14:textId="5B911F14"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1C4B4D30" w14:textId="76B39BA8"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1B53D43F" w14:textId="56D5717D"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0919B304" w14:textId="354D028A"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304740DC" w14:textId="1E650460"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0EC3B20E" w14:textId="5243E0DC"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p w14:paraId="732612A4" w14:textId="260709B0"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tc>
      </w:tr>
      <w:tr w:rsidR="1D55C0C2" w14:paraId="5FD2994F" w14:textId="77777777" w:rsidTr="1D55C0C2">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9EED629" w14:textId="3F55A615"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1.2</w:t>
            </w:r>
          </w:p>
        </w:tc>
        <w:tc>
          <w:tcPr>
            <w:tcW w:w="6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4E349F3" w14:textId="33FE9440"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tc>
        <w:tc>
          <w:tcPr>
            <w:tcW w:w="2325" w:type="dxa"/>
            <w:vMerge/>
            <w:tcBorders>
              <w:left w:val="single" w:sz="0" w:space="0" w:color="auto"/>
              <w:right w:val="single" w:sz="0" w:space="0" w:color="auto"/>
            </w:tcBorders>
            <w:vAlign w:val="center"/>
          </w:tcPr>
          <w:p w14:paraId="44657AE6" w14:textId="77777777" w:rsidR="000602D6" w:rsidRDefault="000602D6"/>
        </w:tc>
      </w:tr>
      <w:tr w:rsidR="1D55C0C2" w14:paraId="587F9452" w14:textId="77777777" w:rsidTr="1D55C0C2">
        <w:trPr>
          <w:trHeight w:val="57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8D669AE" w14:textId="0DFE330E"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1.3</w:t>
            </w:r>
          </w:p>
        </w:tc>
        <w:tc>
          <w:tcPr>
            <w:tcW w:w="6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E8F22D0" w14:textId="55CC5860"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tc>
        <w:tc>
          <w:tcPr>
            <w:tcW w:w="2325" w:type="dxa"/>
            <w:vMerge/>
            <w:tcBorders>
              <w:left w:val="single" w:sz="0" w:space="0" w:color="auto"/>
              <w:right w:val="single" w:sz="0" w:space="0" w:color="auto"/>
            </w:tcBorders>
            <w:vAlign w:val="center"/>
          </w:tcPr>
          <w:p w14:paraId="0011E4CE" w14:textId="77777777" w:rsidR="000602D6" w:rsidRDefault="000602D6"/>
        </w:tc>
      </w:tr>
      <w:tr w:rsidR="1D55C0C2" w14:paraId="46DB5E83" w14:textId="77777777" w:rsidTr="1D55C0C2">
        <w:trPr>
          <w:trHeight w:val="555"/>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2FA56F1" w14:textId="190CD7BE"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w:t>
            </w:r>
          </w:p>
        </w:tc>
        <w:tc>
          <w:tcPr>
            <w:tcW w:w="628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0B92E6" w14:textId="7CA7FA87" w:rsidR="1D55C0C2" w:rsidRDefault="1D55C0C2" w:rsidP="1D55C0C2">
            <w:pPr>
              <w:spacing w:line="257" w:lineRule="auto"/>
              <w:jc w:val="both"/>
              <w:rPr>
                <w:rFonts w:ascii="Calibri" w:eastAsia="Calibri" w:hAnsi="Calibri" w:cs="Calibri"/>
              </w:rPr>
            </w:pPr>
            <w:r w:rsidRPr="1D55C0C2">
              <w:rPr>
                <w:rFonts w:ascii="Calibri" w:eastAsia="Calibri" w:hAnsi="Calibri" w:cs="Calibri"/>
                <w:lang w:val="en-IE"/>
              </w:rPr>
              <w:t xml:space="preserve"> </w:t>
            </w:r>
          </w:p>
        </w:tc>
        <w:tc>
          <w:tcPr>
            <w:tcW w:w="2325" w:type="dxa"/>
            <w:vMerge/>
            <w:tcBorders>
              <w:left w:val="single" w:sz="0" w:space="0" w:color="auto"/>
              <w:bottom w:val="single" w:sz="0" w:space="0" w:color="auto"/>
              <w:right w:val="single" w:sz="0" w:space="0" w:color="auto"/>
            </w:tcBorders>
            <w:vAlign w:val="center"/>
          </w:tcPr>
          <w:p w14:paraId="5F2549A8" w14:textId="77777777" w:rsidR="000602D6" w:rsidRDefault="000602D6"/>
        </w:tc>
      </w:tr>
      <w:tr w:rsidR="1D55C0C2" w14:paraId="4A1D70A9" w14:textId="77777777" w:rsidTr="1D55C0C2">
        <w:trPr>
          <w:trHeight w:val="300"/>
        </w:trPr>
        <w:tc>
          <w:tcPr>
            <w:tcW w:w="9330" w:type="dxa"/>
            <w:gridSpan w:val="3"/>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vAlign w:val="center"/>
          </w:tcPr>
          <w:p w14:paraId="09614473" w14:textId="0C8B1E84" w:rsidR="1D55C0C2" w:rsidRDefault="1D55C0C2" w:rsidP="1D55C0C2">
            <w:pPr>
              <w:spacing w:line="257" w:lineRule="auto"/>
              <w:jc w:val="both"/>
              <w:rPr>
                <w:rFonts w:ascii="Calibri" w:eastAsia="Calibri" w:hAnsi="Calibri" w:cs="Calibri"/>
                <w:b/>
                <w:bCs/>
                <w:lang w:val="en-IE"/>
              </w:rPr>
            </w:pPr>
            <w:r w:rsidRPr="1D55C0C2">
              <w:rPr>
                <w:rFonts w:ascii="Calibri" w:eastAsia="Calibri" w:hAnsi="Calibri" w:cs="Calibri"/>
                <w:b/>
                <w:bCs/>
                <w:lang w:val="en-IE"/>
              </w:rPr>
              <w:t xml:space="preserve">Expected quantifiable deliverables and concrete results (degree to which it would improve the effectiveness of reception, child protection and/or guardianship system for unaccompanied minors) of the different activities under this </w:t>
            </w:r>
            <w:r w:rsidR="40AA712C" w:rsidRPr="1D55C0C2">
              <w:rPr>
                <w:rFonts w:ascii="Calibri" w:eastAsia="Calibri" w:hAnsi="Calibri" w:cs="Calibri"/>
                <w:b/>
                <w:bCs/>
                <w:lang w:val="en-IE"/>
              </w:rPr>
              <w:t>application/</w:t>
            </w:r>
            <w:r w:rsidRPr="1D55C0C2">
              <w:rPr>
                <w:rFonts w:ascii="Calibri" w:eastAsia="Calibri" w:hAnsi="Calibri" w:cs="Calibri"/>
                <w:b/>
                <w:bCs/>
                <w:lang w:val="en-IE"/>
              </w:rPr>
              <w:t>work package (in terms of timeline)</w:t>
            </w:r>
          </w:p>
        </w:tc>
      </w:tr>
      <w:tr w:rsidR="1D55C0C2" w14:paraId="58A535A9" w14:textId="77777777" w:rsidTr="1D55C0C2">
        <w:trPr>
          <w:trHeight w:val="1290"/>
        </w:trPr>
        <w:tc>
          <w:tcPr>
            <w:tcW w:w="7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986817" w14:textId="5613D716"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 xml:space="preserve">1.1 </w:t>
            </w:r>
          </w:p>
          <w:p w14:paraId="7EB4698F" w14:textId="5C6DD3DA"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1.2</w:t>
            </w:r>
          </w:p>
          <w:p w14:paraId="151F6D99" w14:textId="724FE651"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1.3</w:t>
            </w:r>
          </w:p>
          <w:p w14:paraId="62D02006" w14:textId="43676F96"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w:t>
            </w:r>
          </w:p>
        </w:tc>
        <w:tc>
          <w:tcPr>
            <w:tcW w:w="8610"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269B64" w14:textId="4C3150D7" w:rsidR="1D55C0C2" w:rsidRDefault="1D55C0C2" w:rsidP="1D55C0C2">
            <w:pPr>
              <w:spacing w:line="257" w:lineRule="auto"/>
              <w:rPr>
                <w:rFonts w:ascii="Calibri" w:eastAsia="Calibri" w:hAnsi="Calibri" w:cs="Calibri"/>
              </w:rPr>
            </w:pPr>
            <w:r w:rsidRPr="1D55C0C2">
              <w:rPr>
                <w:rFonts w:ascii="Calibri" w:eastAsia="Calibri" w:hAnsi="Calibri" w:cs="Calibri"/>
                <w:lang w:val="en-IE"/>
              </w:rPr>
              <w:t xml:space="preserve"> </w:t>
            </w:r>
          </w:p>
        </w:tc>
      </w:tr>
    </w:tbl>
    <w:p w14:paraId="46DEEB6F" w14:textId="0E8757CC" w:rsidR="1D55C0C2" w:rsidRDefault="1D55C0C2" w:rsidP="1D55C0C2">
      <w:pPr>
        <w:rPr>
          <w:rFonts w:ascii="Calibri" w:eastAsia="Calibri" w:hAnsi="Calibri" w:cs="Calibri"/>
          <w:color w:val="000000" w:themeColor="text1"/>
          <w:sz w:val="24"/>
          <w:szCs w:val="24"/>
        </w:rPr>
      </w:pPr>
    </w:p>
    <w:p w14:paraId="5C2158E9" w14:textId="018389A7" w:rsidR="1D55C0C2" w:rsidRDefault="1D55C0C2" w:rsidP="1D55C0C2">
      <w:pPr>
        <w:rPr>
          <w:rFonts w:ascii="Calibri" w:eastAsia="Calibri" w:hAnsi="Calibri" w:cs="Calibri"/>
          <w:color w:val="000000" w:themeColor="text1"/>
          <w:sz w:val="24"/>
          <w:szCs w:val="24"/>
        </w:rPr>
      </w:pPr>
    </w:p>
    <w:p w14:paraId="1D785B25" w14:textId="5FF32AC0" w:rsidR="1D55C0C2" w:rsidRDefault="1D55C0C2" w:rsidP="1D55C0C2"/>
    <w:p w14:paraId="67B425A7" w14:textId="0E38B54A" w:rsidR="572294D2" w:rsidRDefault="572294D2"/>
    <w:p w14:paraId="3769663F" w14:textId="1B344816" w:rsidR="572294D2" w:rsidRDefault="572294D2"/>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31DBC395">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48A95896" w:rsidR="00AE187B" w:rsidRDefault="00AE187B" w:rsidP="00DD024B">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 xml:space="preserve">Relevance of the </w:t>
            </w:r>
            <w:r w:rsidR="002703C1">
              <w:rPr>
                <w:b/>
                <w:bCs/>
                <w:color w:val="FFFFFF" w:themeColor="background1"/>
                <w:sz w:val="26"/>
                <w:szCs w:val="26"/>
              </w:rPr>
              <w:t>proposal</w:t>
            </w:r>
          </w:p>
        </w:tc>
      </w:tr>
      <w:tr w:rsidR="31DBC395" w14:paraId="7047AB5A" w14:textId="77777777" w:rsidTr="31DBC395">
        <w:trPr>
          <w:trHeight w:val="1611"/>
        </w:trPr>
        <w:tc>
          <w:tcPr>
            <w:tcW w:w="2518" w:type="dxa"/>
            <w:tcBorders>
              <w:top w:val="single" w:sz="4" w:space="0" w:color="auto"/>
              <w:left w:val="single" w:sz="4" w:space="0" w:color="auto"/>
              <w:bottom w:val="single" w:sz="4" w:space="0" w:color="auto"/>
              <w:right w:val="single" w:sz="4" w:space="0" w:color="auto"/>
            </w:tcBorders>
          </w:tcPr>
          <w:p w14:paraId="2E15D361" w14:textId="75E2FD2E" w:rsidR="7200B121" w:rsidRDefault="7200B121" w:rsidP="31DBC395">
            <w:pPr>
              <w:spacing w:line="240" w:lineRule="auto"/>
              <w:rPr>
                <w:b/>
                <w:bCs/>
                <w:sz w:val="24"/>
                <w:szCs w:val="24"/>
              </w:rPr>
            </w:pPr>
            <w:r w:rsidRPr="31DBC395">
              <w:rPr>
                <w:b/>
                <w:bCs/>
                <w:sz w:val="24"/>
                <w:szCs w:val="24"/>
              </w:rPr>
              <w:t>1.1. Degree of pressure on the Member State system</w:t>
            </w:r>
          </w:p>
          <w:p w14:paraId="21C7C9EF" w14:textId="452D12A4" w:rsidR="31DBC395" w:rsidRDefault="31DBC395" w:rsidP="31DBC395">
            <w:pPr>
              <w:spacing w:line="240" w:lineRule="auto"/>
              <w:rPr>
                <w:sz w:val="24"/>
                <w:szCs w:val="24"/>
              </w:rPr>
            </w:pPr>
          </w:p>
          <w:p w14:paraId="69709D26" w14:textId="569B909F" w:rsidR="7200B121" w:rsidRDefault="7200B121" w:rsidP="31DBC395">
            <w:pPr>
              <w:spacing w:line="240" w:lineRule="auto"/>
            </w:pPr>
            <w:r>
              <w:t xml:space="preserve">Present the current situation of pressure under the national system by providing clear and comprehensive qualitative and quantitative </w:t>
            </w:r>
            <w:r w:rsidR="1F54FDB7">
              <w:t>assessment of</w:t>
            </w:r>
            <w:r>
              <w:t xml:space="preserve"> the situation. Include data on annual arrivals compared to past years and/or on the number of UAMs protected or applying for protection in the system.</w:t>
            </w:r>
          </w:p>
          <w:p w14:paraId="22D493DC" w14:textId="77777777" w:rsidR="31DBC395" w:rsidRDefault="31DBC395" w:rsidP="31DBC395">
            <w:pPr>
              <w:spacing w:line="240" w:lineRule="auto"/>
              <w:rPr>
                <w:b/>
                <w:bCs/>
                <w:sz w:val="24"/>
                <w:szCs w:val="24"/>
              </w:rPr>
            </w:pPr>
          </w:p>
          <w:p w14:paraId="1BAF2982" w14:textId="5889C129" w:rsidR="7200B121" w:rsidRDefault="7200B121" w:rsidP="31DBC395">
            <w:pPr>
              <w:spacing w:line="240" w:lineRule="auto"/>
              <w:rPr>
                <w:rStyle w:val="normaltextrun"/>
                <w:color w:val="000000" w:themeColor="text1"/>
              </w:rPr>
            </w:pPr>
            <w:r>
              <w:t xml:space="preserve">For objective 1) Provide an overview of the </w:t>
            </w:r>
            <w:r w:rsidRPr="31DBC395">
              <w:rPr>
                <w:rStyle w:val="normaltextrun"/>
                <w:color w:val="000000" w:themeColor="text1"/>
              </w:rPr>
              <w:t xml:space="preserve">current capacity issues in your MS including information on the availability </w:t>
            </w:r>
            <w:r w:rsidR="79DA1E23" w:rsidRPr="31DBC395">
              <w:rPr>
                <w:rStyle w:val="normaltextrun"/>
                <w:color w:val="000000" w:themeColor="text1"/>
              </w:rPr>
              <w:t>of accommodation</w:t>
            </w:r>
            <w:r w:rsidRPr="31DBC395">
              <w:rPr>
                <w:rStyle w:val="normaltextrun"/>
                <w:color w:val="000000" w:themeColor="text1"/>
              </w:rPr>
              <w:t xml:space="preserve"> for unaccompanied minors in a quality, de</w:t>
            </w:r>
            <w:r w:rsidR="50CD8C14" w:rsidRPr="31DBC395">
              <w:rPr>
                <w:rStyle w:val="normaltextrun"/>
                <w:color w:val="000000" w:themeColor="text1"/>
              </w:rPr>
              <w:t>-</w:t>
            </w:r>
            <w:r w:rsidRPr="31DBC395">
              <w:rPr>
                <w:rStyle w:val="normaltextrun"/>
                <w:color w:val="000000" w:themeColor="text1"/>
              </w:rPr>
              <w:t xml:space="preserve">institutionalised environment. Data can include the number of UAM per accommodation, an estimation </w:t>
            </w:r>
            <w:r w:rsidR="06E5B8EB" w:rsidRPr="31DBC395">
              <w:rPr>
                <w:rStyle w:val="normaltextrun"/>
                <w:color w:val="000000" w:themeColor="text1"/>
              </w:rPr>
              <w:t>of missing</w:t>
            </w:r>
            <w:r w:rsidRPr="31DBC395">
              <w:rPr>
                <w:rStyle w:val="normaltextrun"/>
                <w:color w:val="000000" w:themeColor="text1"/>
              </w:rPr>
              <w:t xml:space="preserve"> </w:t>
            </w:r>
            <w:r w:rsidR="3342F5D1" w:rsidRPr="31DBC395">
              <w:rPr>
                <w:rStyle w:val="normaltextrun"/>
                <w:color w:val="000000" w:themeColor="text1"/>
              </w:rPr>
              <w:t>personnel, the</w:t>
            </w:r>
            <w:r w:rsidRPr="31DBC395">
              <w:rPr>
                <w:rStyle w:val="normaltextrun"/>
                <w:color w:val="000000" w:themeColor="text1"/>
              </w:rPr>
              <w:t xml:space="preserve"> availability of services such as legal support to UAMs.</w:t>
            </w:r>
          </w:p>
          <w:p w14:paraId="2C67E2EF" w14:textId="4FD8BD15" w:rsidR="31DBC395" w:rsidRDefault="31DBC395" w:rsidP="31DBC395">
            <w:pPr>
              <w:spacing w:line="240" w:lineRule="auto"/>
              <w:rPr>
                <w:rStyle w:val="normaltextrun"/>
                <w:color w:val="000000" w:themeColor="text1"/>
              </w:rPr>
            </w:pPr>
          </w:p>
          <w:p w14:paraId="0EAD5EF0" w14:textId="4FD8BD15" w:rsidR="7200B121" w:rsidRDefault="7200B121" w:rsidP="31DBC395">
            <w:pPr>
              <w:spacing w:line="240" w:lineRule="auto"/>
              <w:rPr>
                <w:rStyle w:val="normaltextrun"/>
                <w:color w:val="000000" w:themeColor="text1"/>
              </w:rPr>
            </w:pPr>
            <w:r>
              <w:t>For objective 2) Provide an overview of the</w:t>
            </w:r>
            <w:r w:rsidRPr="31DBC395">
              <w:rPr>
                <w:rStyle w:val="normaltextrun"/>
                <w:color w:val="000000" w:themeColor="text1"/>
              </w:rPr>
              <w:t xml:space="preserve"> national guardianship and child protection systems in place in your </w:t>
            </w:r>
            <w:r w:rsidRPr="31DBC395">
              <w:rPr>
                <w:rStyle w:val="normaltextrun"/>
                <w:color w:val="000000" w:themeColor="text1"/>
              </w:rPr>
              <w:lastRenderedPageBreak/>
              <w:t>MS and the issues identified. Data can include the ratio minors/ guardians.</w:t>
            </w:r>
          </w:p>
          <w:p w14:paraId="7724CC88" w14:textId="2FA42C29" w:rsidR="31DBC395" w:rsidRDefault="31DBC395" w:rsidP="31DBC395">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38667A3C" w14:textId="20E61AED" w:rsidR="31DBC395" w:rsidRDefault="31DBC395" w:rsidP="31DBC395">
            <w:pPr>
              <w:spacing w:line="240" w:lineRule="auto"/>
              <w:rPr>
                <w:sz w:val="24"/>
                <w:szCs w:val="24"/>
              </w:rPr>
            </w:pPr>
          </w:p>
        </w:tc>
      </w:tr>
      <w:tr w:rsidR="31DBC395" w14:paraId="4335B71B" w14:textId="77777777" w:rsidTr="31DBC395">
        <w:trPr>
          <w:trHeight w:val="1611"/>
        </w:trPr>
        <w:tc>
          <w:tcPr>
            <w:tcW w:w="2518" w:type="dxa"/>
            <w:tcBorders>
              <w:top w:val="single" w:sz="4" w:space="0" w:color="auto"/>
              <w:left w:val="single" w:sz="4" w:space="0" w:color="auto"/>
              <w:bottom w:val="single" w:sz="4" w:space="0" w:color="auto"/>
              <w:right w:val="single" w:sz="4" w:space="0" w:color="auto"/>
            </w:tcBorders>
          </w:tcPr>
          <w:p w14:paraId="73415065" w14:textId="27D3F03D" w:rsidR="7200B121" w:rsidRDefault="7200B121" w:rsidP="31DBC395">
            <w:pPr>
              <w:spacing w:line="240" w:lineRule="auto"/>
              <w:rPr>
                <w:b/>
                <w:bCs/>
                <w:sz w:val="24"/>
                <w:szCs w:val="24"/>
              </w:rPr>
            </w:pPr>
            <w:r w:rsidRPr="31DBC395">
              <w:rPr>
                <w:b/>
                <w:bCs/>
                <w:sz w:val="24"/>
                <w:szCs w:val="24"/>
              </w:rPr>
              <w:t xml:space="preserve">1.2. Adequacy of the proposal with the Member state’s situation of pressure </w:t>
            </w:r>
          </w:p>
          <w:p w14:paraId="2DA105B5" w14:textId="7B312884" w:rsidR="31DBC395" w:rsidRDefault="31DBC395" w:rsidP="31DBC395">
            <w:pPr>
              <w:spacing w:line="240" w:lineRule="auto"/>
              <w:rPr>
                <w:b/>
                <w:bCs/>
                <w:sz w:val="24"/>
                <w:szCs w:val="24"/>
              </w:rPr>
            </w:pPr>
          </w:p>
          <w:p w14:paraId="4F09677C" w14:textId="30E78DF4" w:rsidR="7200B121" w:rsidRDefault="7200B121" w:rsidP="31DBC395">
            <w:pPr>
              <w:spacing w:line="240" w:lineRule="auto"/>
            </w:pPr>
            <w:r>
              <w:t>Describe how the proposal would bring structural improvements to address the pressure in the system regarding the objectives of the call.</w:t>
            </w:r>
          </w:p>
          <w:p w14:paraId="0FF8ACE3" w14:textId="14905521" w:rsidR="31DBC395" w:rsidRDefault="31DBC395" w:rsidP="31DBC395">
            <w:pPr>
              <w:spacing w:line="240" w:lineRule="auto"/>
            </w:pPr>
          </w:p>
          <w:p w14:paraId="7CF9631F" w14:textId="5BFCA7F4" w:rsidR="7200B121" w:rsidRDefault="7200B121" w:rsidP="31DBC395">
            <w:pPr>
              <w:spacing w:line="240" w:lineRule="auto"/>
            </w:pPr>
            <w:r>
              <w:t>Describe the level of involvement of local and other relevant authorities and stakeholders (e.g NGOs) in charge of unaccompanied minors in the country, if relevant.</w:t>
            </w:r>
          </w:p>
          <w:p w14:paraId="096F7D82" w14:textId="3A4D7F3F" w:rsidR="31DBC395" w:rsidRDefault="31DBC395" w:rsidP="31DBC395">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5F724D56" w14:textId="1E3E7D8A" w:rsidR="31DBC395" w:rsidRDefault="31DBC395" w:rsidP="31DBC395">
            <w:pPr>
              <w:spacing w:line="240" w:lineRule="auto"/>
              <w:rPr>
                <w:sz w:val="24"/>
                <w:szCs w:val="24"/>
              </w:rPr>
            </w:pPr>
          </w:p>
        </w:tc>
      </w:tr>
      <w:tr w:rsidR="00AE187B" w14:paraId="3063E835" w14:textId="77777777" w:rsidTr="31DBC395">
        <w:trPr>
          <w:trHeight w:val="1611"/>
        </w:trPr>
        <w:tc>
          <w:tcPr>
            <w:tcW w:w="2518" w:type="dxa"/>
            <w:tcBorders>
              <w:top w:val="single" w:sz="4" w:space="0" w:color="auto"/>
              <w:left w:val="single" w:sz="4" w:space="0" w:color="auto"/>
              <w:bottom w:val="single" w:sz="4" w:space="0" w:color="auto"/>
              <w:right w:val="single" w:sz="4" w:space="0" w:color="auto"/>
            </w:tcBorders>
          </w:tcPr>
          <w:p w14:paraId="3F57E275" w14:textId="7B55849F" w:rsidR="7200B121" w:rsidRDefault="7200B121" w:rsidP="31DBC395">
            <w:pPr>
              <w:spacing w:line="240" w:lineRule="auto"/>
              <w:jc w:val="center"/>
              <w:rPr>
                <w:b/>
                <w:bCs/>
                <w:sz w:val="24"/>
                <w:szCs w:val="24"/>
              </w:rPr>
            </w:pPr>
            <w:r w:rsidRPr="31DBC395">
              <w:rPr>
                <w:b/>
                <w:bCs/>
                <w:sz w:val="24"/>
                <w:szCs w:val="24"/>
              </w:rPr>
              <w:t>2</w:t>
            </w:r>
            <w:r w:rsidR="00AE187B" w:rsidRPr="31DBC395">
              <w:rPr>
                <w:b/>
                <w:bCs/>
                <w:sz w:val="24"/>
                <w:szCs w:val="24"/>
              </w:rPr>
              <w:t xml:space="preserve">. </w:t>
            </w:r>
            <w:r w:rsidR="50406E6F" w:rsidRPr="31DBC395">
              <w:rPr>
                <w:b/>
                <w:bCs/>
                <w:sz w:val="24"/>
                <w:szCs w:val="24"/>
              </w:rPr>
              <w:t xml:space="preserve">Pertinence </w:t>
            </w:r>
            <w:r w:rsidR="00E13E2A" w:rsidRPr="31DBC395">
              <w:rPr>
                <w:b/>
                <w:bCs/>
                <w:sz w:val="24"/>
                <w:szCs w:val="24"/>
              </w:rPr>
              <w:t xml:space="preserve">of the proposal </w:t>
            </w:r>
            <w:r w:rsidR="00AE187B" w:rsidRPr="31DBC395">
              <w:rPr>
                <w:b/>
                <w:bCs/>
                <w:sz w:val="24"/>
                <w:szCs w:val="24"/>
              </w:rPr>
              <w:t>and consistency with t</w:t>
            </w:r>
            <w:r w:rsidR="7FFD47FA" w:rsidRPr="31DBC395">
              <w:rPr>
                <w:b/>
                <w:bCs/>
                <w:sz w:val="24"/>
                <w:szCs w:val="24"/>
              </w:rPr>
              <w:t>he call’s objectives</w:t>
            </w:r>
          </w:p>
          <w:p w14:paraId="31E5DE74" w14:textId="77777777" w:rsidR="001B5116" w:rsidRDefault="001B5116" w:rsidP="00A01E12">
            <w:pPr>
              <w:spacing w:line="240" w:lineRule="auto"/>
              <w:rPr>
                <w:b/>
                <w:sz w:val="24"/>
                <w:szCs w:val="24"/>
              </w:rPr>
            </w:pPr>
          </w:p>
          <w:p w14:paraId="18E3C4C2" w14:textId="4CA34640" w:rsidR="00D034B5" w:rsidRDefault="00E13E2A" w:rsidP="00F924E7">
            <w:pPr>
              <w:spacing w:line="240" w:lineRule="auto"/>
            </w:pPr>
            <w:r>
              <w:t xml:space="preserve">Shortly explain </w:t>
            </w:r>
            <w:r w:rsidR="008D0B48">
              <w:t xml:space="preserve">how </w:t>
            </w:r>
            <w:r w:rsidR="006B20B4">
              <w:t>your</w:t>
            </w:r>
            <w:r w:rsidR="008D0B48">
              <w:t xml:space="preserve"> proposal addresses the objectives and expected </w:t>
            </w:r>
            <w:r w:rsidR="3D51190D">
              <w:t>results</w:t>
            </w:r>
            <w:r w:rsidR="008D0B48">
              <w:t xml:space="preserve"> as identified in the call for</w:t>
            </w:r>
            <w:r w:rsidR="00D034B5">
              <w:t xml:space="preserve"> </w:t>
            </w:r>
            <w:r w:rsidR="008D0B48">
              <w:t>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DD024B">
            <w:pPr>
              <w:spacing w:line="240" w:lineRule="auto"/>
              <w:rPr>
                <w:rFonts w:cstheme="minorHAnsi"/>
                <w:sz w:val="24"/>
                <w:szCs w:val="24"/>
              </w:rPr>
            </w:pPr>
          </w:p>
          <w:p w14:paraId="1F6C060B" w14:textId="77777777" w:rsidR="00AE187B" w:rsidRDefault="00AE187B" w:rsidP="00DD024B">
            <w:pPr>
              <w:spacing w:line="240" w:lineRule="auto"/>
              <w:rPr>
                <w:rFonts w:cstheme="minorHAnsi"/>
                <w:sz w:val="24"/>
                <w:szCs w:val="24"/>
              </w:rPr>
            </w:pPr>
          </w:p>
          <w:p w14:paraId="0E3089DF" w14:textId="77777777" w:rsidR="00AE187B" w:rsidRDefault="00AE187B" w:rsidP="00DD024B">
            <w:pPr>
              <w:spacing w:line="240" w:lineRule="auto"/>
              <w:rPr>
                <w:rFonts w:cstheme="minorHAnsi"/>
                <w:sz w:val="24"/>
                <w:szCs w:val="24"/>
              </w:rPr>
            </w:pPr>
          </w:p>
          <w:p w14:paraId="7725FA7D" w14:textId="77777777" w:rsidR="00AE187B" w:rsidRDefault="00AE187B" w:rsidP="00DD024B">
            <w:pPr>
              <w:spacing w:line="240" w:lineRule="auto"/>
              <w:rPr>
                <w:rFonts w:cstheme="minorHAnsi"/>
                <w:sz w:val="24"/>
                <w:szCs w:val="24"/>
              </w:rPr>
            </w:pPr>
          </w:p>
          <w:p w14:paraId="07077C62" w14:textId="77777777" w:rsidR="00AE187B" w:rsidRDefault="00AE187B" w:rsidP="00DD024B">
            <w:pPr>
              <w:spacing w:line="240" w:lineRule="auto"/>
              <w:rPr>
                <w:rFonts w:cstheme="minorHAnsi"/>
                <w:sz w:val="24"/>
                <w:szCs w:val="24"/>
              </w:rPr>
            </w:pPr>
          </w:p>
          <w:p w14:paraId="453B6F87" w14:textId="77777777" w:rsidR="00AE187B" w:rsidRDefault="00AE187B" w:rsidP="00DD024B">
            <w:pPr>
              <w:spacing w:line="240" w:lineRule="auto"/>
              <w:rPr>
                <w:rFonts w:cstheme="minorHAnsi"/>
                <w:sz w:val="24"/>
                <w:szCs w:val="24"/>
              </w:rPr>
            </w:pPr>
          </w:p>
          <w:p w14:paraId="1432632A" w14:textId="77777777" w:rsidR="00AE187B" w:rsidRDefault="00AE187B" w:rsidP="00DD024B">
            <w:pPr>
              <w:spacing w:line="240" w:lineRule="auto"/>
              <w:rPr>
                <w:rFonts w:cstheme="minorHAnsi"/>
                <w:sz w:val="24"/>
                <w:szCs w:val="24"/>
              </w:rPr>
            </w:pPr>
          </w:p>
          <w:p w14:paraId="6C1302EB" w14:textId="77777777" w:rsidR="00AE187B" w:rsidRDefault="00AE187B" w:rsidP="00DD024B">
            <w:pPr>
              <w:spacing w:line="240" w:lineRule="auto"/>
              <w:rPr>
                <w:rFonts w:cstheme="minorHAnsi"/>
                <w:sz w:val="24"/>
                <w:szCs w:val="24"/>
              </w:rPr>
            </w:pPr>
          </w:p>
        </w:tc>
      </w:tr>
      <w:tr w:rsidR="001E5F6F" w14:paraId="40B94FB6" w14:textId="77777777" w:rsidTr="31DBC395">
        <w:trPr>
          <w:trHeight w:val="558"/>
        </w:trPr>
        <w:tc>
          <w:tcPr>
            <w:tcW w:w="2518" w:type="dxa"/>
            <w:tcBorders>
              <w:top w:val="single" w:sz="4" w:space="0" w:color="auto"/>
              <w:left w:val="single" w:sz="4" w:space="0" w:color="auto"/>
              <w:bottom w:val="single" w:sz="4" w:space="0" w:color="auto"/>
              <w:right w:val="single" w:sz="4" w:space="0" w:color="auto"/>
            </w:tcBorders>
          </w:tcPr>
          <w:p w14:paraId="20636477" w14:textId="0D629A36" w:rsidR="001E5F6F" w:rsidRDefault="001E5F6F" w:rsidP="31DBC395">
            <w:pPr>
              <w:spacing w:line="240" w:lineRule="auto"/>
              <w:jc w:val="center"/>
              <w:rPr>
                <w:b/>
                <w:bCs/>
                <w:sz w:val="24"/>
                <w:szCs w:val="24"/>
              </w:rPr>
            </w:pPr>
            <w:r w:rsidRPr="31DBC395">
              <w:rPr>
                <w:b/>
                <w:bCs/>
                <w:sz w:val="24"/>
                <w:szCs w:val="24"/>
              </w:rPr>
              <w:t xml:space="preserve">3. Connection </w:t>
            </w:r>
            <w:r w:rsidR="71FEACE8" w:rsidRPr="31DBC395">
              <w:rPr>
                <w:b/>
                <w:bCs/>
                <w:sz w:val="24"/>
                <w:szCs w:val="24"/>
              </w:rPr>
              <w:t>with relevant</w:t>
            </w:r>
            <w:r w:rsidRPr="31DBC395">
              <w:rPr>
                <w:b/>
                <w:bCs/>
                <w:sz w:val="24"/>
                <w:szCs w:val="24"/>
              </w:rPr>
              <w:t xml:space="preserve"> national strategies </w:t>
            </w:r>
          </w:p>
          <w:p w14:paraId="660AB70D" w14:textId="0BF159E7" w:rsidR="0B049F29" w:rsidRDefault="0B049F29" w:rsidP="0B049F29">
            <w:pPr>
              <w:spacing w:line="240" w:lineRule="auto"/>
              <w:rPr>
                <w:b/>
                <w:bCs/>
                <w:sz w:val="24"/>
                <w:szCs w:val="24"/>
              </w:rPr>
            </w:pPr>
          </w:p>
          <w:p w14:paraId="76EA775F" w14:textId="78720F31" w:rsidR="001E5F6F" w:rsidRPr="009852AD" w:rsidRDefault="001E5F6F" w:rsidP="00D034B5">
            <w:pPr>
              <w:spacing w:line="240" w:lineRule="auto"/>
            </w:pPr>
            <w:r>
              <w:t xml:space="preserve">Describe how these structural improvements </w:t>
            </w:r>
            <w:r w:rsidR="009852AD">
              <w:t xml:space="preserve">described above </w:t>
            </w:r>
            <w:r>
              <w:t xml:space="preserve">are </w:t>
            </w:r>
            <w:r>
              <w:lastRenderedPageBreak/>
              <w:t>embedded in the national strategy</w:t>
            </w:r>
            <w:r w:rsidR="009852AD">
              <w:t>,</w:t>
            </w:r>
            <w:r w:rsidR="16B3A10F">
              <w:t xml:space="preserve"> </w:t>
            </w:r>
            <w:r w:rsidR="009852AD">
              <w:t>including national efforts to tackle the described issues and related budget allocated/spent.</w:t>
            </w:r>
          </w:p>
        </w:tc>
        <w:tc>
          <w:tcPr>
            <w:tcW w:w="7058" w:type="dxa"/>
            <w:tcBorders>
              <w:top w:val="single" w:sz="4" w:space="0" w:color="auto"/>
              <w:left w:val="single" w:sz="4" w:space="0" w:color="auto"/>
              <w:bottom w:val="single" w:sz="4" w:space="0" w:color="auto"/>
              <w:right w:val="single" w:sz="4" w:space="0" w:color="auto"/>
            </w:tcBorders>
          </w:tcPr>
          <w:p w14:paraId="1BF27D30" w14:textId="77777777" w:rsidR="001E5F6F" w:rsidRDefault="001E5F6F" w:rsidP="7B0BBEE2">
            <w:pPr>
              <w:spacing w:line="240" w:lineRule="auto"/>
              <w:rPr>
                <w:sz w:val="24"/>
                <w:szCs w:val="24"/>
              </w:rPr>
            </w:pPr>
          </w:p>
        </w:tc>
      </w:tr>
      <w:tr w:rsidR="35523951" w14:paraId="2344E728" w14:textId="77777777" w:rsidTr="31DBC395">
        <w:trPr>
          <w:trHeight w:val="1611"/>
        </w:trPr>
        <w:tc>
          <w:tcPr>
            <w:tcW w:w="2518" w:type="dxa"/>
            <w:tcBorders>
              <w:top w:val="single" w:sz="4" w:space="0" w:color="auto"/>
              <w:left w:val="single" w:sz="4" w:space="0" w:color="auto"/>
              <w:bottom w:val="single" w:sz="4" w:space="0" w:color="auto"/>
              <w:right w:val="single" w:sz="4" w:space="0" w:color="auto"/>
            </w:tcBorders>
          </w:tcPr>
          <w:p w14:paraId="24ED48C9" w14:textId="121FB001" w:rsidR="11F12093" w:rsidRDefault="11F12093" w:rsidP="31DBC395">
            <w:pPr>
              <w:spacing w:line="240" w:lineRule="auto"/>
              <w:jc w:val="center"/>
              <w:rPr>
                <w:b/>
                <w:bCs/>
                <w:sz w:val="24"/>
                <w:szCs w:val="24"/>
              </w:rPr>
            </w:pPr>
            <w:r w:rsidRPr="31DBC395">
              <w:rPr>
                <w:b/>
                <w:bCs/>
                <w:sz w:val="24"/>
                <w:szCs w:val="24"/>
              </w:rPr>
              <w:t xml:space="preserve">4. </w:t>
            </w:r>
            <w:r w:rsidR="00FD767D" w:rsidRPr="31DBC395">
              <w:rPr>
                <w:b/>
                <w:bCs/>
                <w:sz w:val="24"/>
                <w:szCs w:val="24"/>
              </w:rPr>
              <w:t>Degree to which the proposal builds on</w:t>
            </w:r>
            <w:r w:rsidR="15D907AA" w:rsidRPr="31DBC395">
              <w:rPr>
                <w:b/>
                <w:bCs/>
                <w:sz w:val="24"/>
                <w:szCs w:val="24"/>
              </w:rPr>
              <w:t xml:space="preserve"> EU acquis, recommendations and good practices</w:t>
            </w:r>
            <w:r w:rsidR="00FD767D" w:rsidRPr="31DBC395">
              <w:rPr>
                <w:b/>
                <w:bCs/>
                <w:sz w:val="24"/>
                <w:szCs w:val="24"/>
              </w:rPr>
              <w:t xml:space="preserve"> </w:t>
            </w:r>
          </w:p>
          <w:p w14:paraId="0C62793F" w14:textId="6132C082" w:rsidR="31DBC395" w:rsidRDefault="31DBC395" w:rsidP="31DBC395">
            <w:pPr>
              <w:spacing w:line="240" w:lineRule="auto"/>
              <w:jc w:val="center"/>
              <w:rPr>
                <w:b/>
                <w:bCs/>
                <w:sz w:val="24"/>
                <w:szCs w:val="24"/>
              </w:rPr>
            </w:pPr>
          </w:p>
          <w:p w14:paraId="71E8DC49" w14:textId="77167E68" w:rsidR="004B4D4B" w:rsidRPr="00660D9C" w:rsidRDefault="004B4D4B" w:rsidP="00660D9C">
            <w:pPr>
              <w:spacing w:line="240" w:lineRule="auto"/>
              <w:rPr>
                <w:color w:val="000000"/>
                <w:shd w:val="clear" w:color="auto" w:fill="FFFFFF"/>
              </w:rPr>
            </w:pPr>
            <w:r w:rsidRPr="004B4D4B">
              <w:rPr>
                <w:bCs/>
              </w:rPr>
              <w:t xml:space="preserve">Demonstrate how you have taken into account </w:t>
            </w:r>
            <w:r w:rsidR="00660D9C">
              <w:rPr>
                <w:bCs/>
              </w:rPr>
              <w:t xml:space="preserve">the </w:t>
            </w:r>
            <w:r w:rsidR="00660D9C" w:rsidRPr="004B4D4B">
              <w:rPr>
                <w:rStyle w:val="normaltextrun"/>
                <w:color w:val="000000"/>
                <w:shd w:val="clear" w:color="auto" w:fill="FFFFFF"/>
              </w:rPr>
              <w:t xml:space="preserve">recommendations stemming from the main EU legislative and policy frameworks in this area (see Section 3.2. </w:t>
            </w:r>
            <w:r w:rsidR="00660D9C">
              <w:rPr>
                <w:rStyle w:val="normaltextrun"/>
                <w:color w:val="000000"/>
                <w:shd w:val="clear" w:color="auto" w:fill="FFFFFF"/>
              </w:rPr>
              <w:t>of the call</w:t>
            </w:r>
            <w:r w:rsidR="00660D9C" w:rsidRPr="004B4D4B">
              <w:rPr>
                <w:rStyle w:val="normaltextrun"/>
                <w:color w:val="000000"/>
                <w:shd w:val="clear" w:color="auto" w:fill="FFFFFF"/>
              </w:rPr>
              <w:t>)</w:t>
            </w:r>
            <w:r w:rsidR="00660D9C">
              <w:rPr>
                <w:rStyle w:val="normaltextrun"/>
                <w:color w:val="000000"/>
                <w:shd w:val="clear" w:color="auto" w:fill="FFFFFF"/>
              </w:rPr>
              <w:t xml:space="preserve"> </w:t>
            </w:r>
            <w:r w:rsidRPr="004B4D4B">
              <w:rPr>
                <w:bCs/>
              </w:rPr>
              <w:t xml:space="preserve">as well as the </w:t>
            </w:r>
            <w:r>
              <w:rPr>
                <w:bCs/>
              </w:rPr>
              <w:t xml:space="preserve">main reference documents by the FRA, EUAA, </w:t>
            </w:r>
            <w:r w:rsidRPr="004B4D4B">
              <w:rPr>
                <w:bCs/>
              </w:rPr>
              <w:t>the HOME Expert Group on the Protection of Children in Migration</w:t>
            </w:r>
            <w:r>
              <w:rPr>
                <w:bCs/>
              </w:rPr>
              <w:t xml:space="preserve">, </w:t>
            </w:r>
          </w:p>
          <w:p w14:paraId="6D34F484" w14:textId="69230ABA" w:rsidR="11F12093" w:rsidRPr="004B4D4B" w:rsidRDefault="004B4D4B" w:rsidP="00660D9C">
            <w:pPr>
              <w:spacing w:line="240" w:lineRule="auto"/>
              <w:rPr>
                <w:bCs/>
              </w:rPr>
            </w:pPr>
            <w:r>
              <w:rPr>
                <w:bCs/>
              </w:rPr>
              <w:t>t</w:t>
            </w:r>
            <w:r w:rsidRPr="004B4D4B">
              <w:rPr>
                <w:bCs/>
              </w:rPr>
              <w:t>he 2019 EMN Children in Migration Inform</w:t>
            </w:r>
            <w:r w:rsidR="00660D9C">
              <w:rPr>
                <w:bCs/>
              </w:rPr>
              <w:t xml:space="preserve"> (</w:t>
            </w:r>
            <w:r w:rsidR="00660D9C" w:rsidRPr="004B4D4B">
              <w:rPr>
                <w:rStyle w:val="normaltextrun"/>
                <w:color w:val="000000"/>
                <w:shd w:val="clear" w:color="auto" w:fill="FFFFFF"/>
              </w:rPr>
              <w:t xml:space="preserve">see Section </w:t>
            </w:r>
            <w:r w:rsidR="00660D9C">
              <w:rPr>
                <w:rStyle w:val="normaltextrun"/>
                <w:color w:val="000000"/>
                <w:shd w:val="clear" w:color="auto" w:fill="FFFFFF"/>
              </w:rPr>
              <w:t>3.4 of the call</w:t>
            </w:r>
            <w:r w:rsidR="00660D9C" w:rsidRPr="004B4D4B">
              <w:rPr>
                <w:rStyle w:val="normaltextrun"/>
                <w:color w:val="000000"/>
                <w:shd w:val="clear" w:color="auto" w:fill="FFFFFF"/>
              </w:rPr>
              <w:t>)</w:t>
            </w:r>
          </w:p>
        </w:tc>
        <w:tc>
          <w:tcPr>
            <w:tcW w:w="7058" w:type="dxa"/>
            <w:tcBorders>
              <w:top w:val="single" w:sz="4" w:space="0" w:color="auto"/>
              <w:left w:val="single" w:sz="4" w:space="0" w:color="auto"/>
              <w:bottom w:val="single" w:sz="4" w:space="0" w:color="auto"/>
              <w:right w:val="single" w:sz="4" w:space="0" w:color="auto"/>
            </w:tcBorders>
          </w:tcPr>
          <w:p w14:paraId="7D16C692" w14:textId="27DF94E4" w:rsidR="35523951" w:rsidRDefault="35523951" w:rsidP="35523951">
            <w:pPr>
              <w:spacing w:line="240" w:lineRule="auto"/>
              <w:rPr>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1D55C0C2">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689671B2"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 xml:space="preserve">Quality of the </w:t>
            </w:r>
            <w:r w:rsidR="002703C1">
              <w:rPr>
                <w:b/>
                <w:bCs/>
                <w:color w:val="FFFFFF" w:themeColor="background1"/>
                <w:sz w:val="26"/>
                <w:szCs w:val="26"/>
              </w:rPr>
              <w:t>proposal</w:t>
            </w:r>
            <w:r>
              <w:rPr>
                <w:b/>
                <w:bCs/>
                <w:color w:val="FFFFFF" w:themeColor="background1"/>
                <w:sz w:val="24"/>
                <w:szCs w:val="24"/>
              </w:rPr>
              <w:t xml:space="preserve"> </w:t>
            </w:r>
          </w:p>
        </w:tc>
      </w:tr>
      <w:tr w:rsidR="00AE187B" w14:paraId="4134572E" w14:textId="77777777" w:rsidTr="1D55C0C2">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B0EBFAB" w:rsidR="00AE187B" w:rsidRPr="00B71DC7" w:rsidRDefault="00AE187B" w:rsidP="31DBC395">
            <w:pPr>
              <w:spacing w:line="240" w:lineRule="auto"/>
              <w:jc w:val="center"/>
              <w:rPr>
                <w:b/>
                <w:bCs/>
                <w:sz w:val="24"/>
                <w:szCs w:val="24"/>
              </w:rPr>
            </w:pPr>
            <w:r w:rsidRPr="31DBC395">
              <w:rPr>
                <w:b/>
                <w:bCs/>
                <w:sz w:val="24"/>
                <w:szCs w:val="24"/>
              </w:rPr>
              <w:t xml:space="preserve">1. Design, organisation and management of the </w:t>
            </w:r>
            <w:r w:rsidR="002703C1">
              <w:rPr>
                <w:b/>
                <w:bCs/>
                <w:sz w:val="24"/>
                <w:szCs w:val="24"/>
              </w:rPr>
              <w:t>proposal</w:t>
            </w:r>
            <w:r w:rsidRPr="31DBC395">
              <w:rPr>
                <w:b/>
                <w:bCs/>
                <w:sz w:val="24"/>
                <w:szCs w:val="24"/>
              </w:rPr>
              <w:t xml:space="preserve"> at national level</w:t>
            </w:r>
          </w:p>
          <w:p w14:paraId="498BD7C7" w14:textId="77777777" w:rsidR="00AE187B" w:rsidRDefault="00AE187B" w:rsidP="00661BAE">
            <w:pPr>
              <w:spacing w:line="240" w:lineRule="auto"/>
              <w:rPr>
                <w:rFonts w:cstheme="minorHAnsi"/>
                <w:sz w:val="24"/>
                <w:szCs w:val="24"/>
              </w:rPr>
            </w:pPr>
          </w:p>
          <w:p w14:paraId="3A0EC119" w14:textId="225C79CC" w:rsidR="00AE187B" w:rsidRDefault="00AE187B" w:rsidP="00661BAE">
            <w:pPr>
              <w:spacing w:line="240" w:lineRule="auto"/>
            </w:pPr>
            <w:r>
              <w:t>Describe the planned implementation methodology,</w:t>
            </w:r>
            <w:r w:rsidR="47999B76">
              <w:t xml:space="preserve"> </w:t>
            </w:r>
            <w:r>
              <w:t xml:space="preserve">the organisation of work and strategy for project management and monitoring, including the coordination mechanism between </w:t>
            </w:r>
            <w:r w:rsidR="7A7287C5">
              <w:t>nati</w:t>
            </w:r>
            <w:r w:rsidR="689085FF">
              <w:t>ona</w:t>
            </w:r>
            <w:r w:rsidR="7A7287C5">
              <w:t>l and local authorities in charge of unaccompanied minors</w:t>
            </w:r>
            <w:r w:rsidR="7D5F19B4">
              <w:t>,</w:t>
            </w:r>
            <w:r w:rsidR="7A7287C5">
              <w:t xml:space="preserve"> and the </w:t>
            </w:r>
            <w:r>
              <w:t>project's partners</w:t>
            </w:r>
            <w:r w:rsidR="007044DD">
              <w:t>.</w:t>
            </w:r>
          </w:p>
          <w:p w14:paraId="083C0BD2" w14:textId="7BEED49F" w:rsidR="00AE187B" w:rsidRDefault="00AE187B" w:rsidP="0B049F29">
            <w:pPr>
              <w:spacing w:line="240" w:lineRule="auto"/>
            </w:pPr>
          </w:p>
          <w:p w14:paraId="1705B682" w14:textId="5E617F5B" w:rsidR="00AE187B" w:rsidRDefault="5D084DA0" w:rsidP="31DBC395">
            <w:pPr>
              <w:spacing w:line="240" w:lineRule="auto"/>
              <w:rPr>
                <w:rStyle w:val="eop"/>
              </w:rPr>
            </w:pPr>
            <w:r w:rsidRPr="31DBC395">
              <w:rPr>
                <w:rStyle w:val="normaltextrun"/>
              </w:rPr>
              <w:t>Describe</w:t>
            </w:r>
            <w:r w:rsidR="0B17F92E" w:rsidRPr="31DBC395">
              <w:rPr>
                <w:rStyle w:val="normaltextrun"/>
              </w:rPr>
              <w:t xml:space="preserve"> how the proposal </w:t>
            </w:r>
            <w:r w:rsidR="0B17F92E" w:rsidRPr="31DBC395">
              <w:rPr>
                <w:rStyle w:val="normaltextrun"/>
              </w:rPr>
              <w:lastRenderedPageBreak/>
              <w:t xml:space="preserve">builds the capacity of local NGOs to contribute to providing quality reception and care for unaccompanied </w:t>
            </w:r>
            <w:r w:rsidR="1CC2F119" w:rsidRPr="31DBC395">
              <w:rPr>
                <w:rStyle w:val="normaltextrun"/>
              </w:rPr>
              <w:t>minors</w:t>
            </w:r>
            <w:r w:rsidR="0B17F92E" w:rsidRPr="31DBC395">
              <w:rPr>
                <w:rStyle w:val="normaltextrun"/>
              </w:rPr>
              <w:t xml:space="preserve">; if </w:t>
            </w:r>
            <w:r w:rsidR="42F8F957" w:rsidRPr="31DBC395">
              <w:rPr>
                <w:rStyle w:val="normaltextrun"/>
              </w:rPr>
              <w:t>relevant</w:t>
            </w:r>
            <w:r w:rsidR="6B069AFF" w:rsidRPr="31DBC395">
              <w:rPr>
                <w:rStyle w:val="normaltextrun"/>
              </w:rPr>
              <w:t>.</w:t>
            </w:r>
          </w:p>
          <w:p w14:paraId="77BBCF27" w14:textId="30915A76" w:rsidR="00AE187B" w:rsidRDefault="00AE187B" w:rsidP="31DBC395">
            <w:pPr>
              <w:spacing w:line="240" w:lineRule="auto"/>
              <w:rPr>
                <w:rStyle w:val="normaltextrun"/>
              </w:rPr>
            </w:pPr>
          </w:p>
          <w:p w14:paraId="14E1D9B8" w14:textId="110581A1" w:rsidR="00AE187B" w:rsidRDefault="65A817DD" w:rsidP="31DBC395">
            <w:pPr>
              <w:spacing w:line="240" w:lineRule="auto"/>
              <w:rPr>
                <w:rStyle w:val="normaltextrun"/>
              </w:rPr>
            </w:pPr>
            <w:r w:rsidRPr="31DBC395">
              <w:rPr>
                <w:rStyle w:val="normaltextrun"/>
              </w:rPr>
              <w:t>Include also information on involvement of other Member State(s), EU agencies Commission services and/or other stakeholders.</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DD024B">
            <w:pPr>
              <w:spacing w:line="240" w:lineRule="auto"/>
              <w:rPr>
                <w:rFonts w:cstheme="minorHAnsi"/>
                <w:sz w:val="24"/>
                <w:szCs w:val="24"/>
              </w:rPr>
            </w:pPr>
          </w:p>
          <w:p w14:paraId="7BB29573" w14:textId="77777777" w:rsidR="00AE187B" w:rsidRDefault="00AE187B" w:rsidP="00DD024B">
            <w:pPr>
              <w:spacing w:line="240" w:lineRule="auto"/>
              <w:rPr>
                <w:rFonts w:cstheme="minorHAnsi"/>
                <w:sz w:val="24"/>
                <w:szCs w:val="24"/>
              </w:rPr>
            </w:pPr>
          </w:p>
          <w:p w14:paraId="0D1C618E" w14:textId="77777777" w:rsidR="00AE187B" w:rsidRDefault="00AE187B" w:rsidP="00DD024B">
            <w:pPr>
              <w:spacing w:line="240" w:lineRule="auto"/>
              <w:rPr>
                <w:rFonts w:cstheme="minorHAnsi"/>
                <w:sz w:val="24"/>
                <w:szCs w:val="24"/>
              </w:rPr>
            </w:pPr>
          </w:p>
          <w:p w14:paraId="14D732F8" w14:textId="77777777" w:rsidR="00AE187B" w:rsidRDefault="00AE187B" w:rsidP="00DD024B">
            <w:pPr>
              <w:spacing w:line="240" w:lineRule="auto"/>
              <w:rPr>
                <w:rFonts w:cstheme="minorHAnsi"/>
                <w:sz w:val="24"/>
                <w:szCs w:val="24"/>
              </w:rPr>
            </w:pPr>
          </w:p>
          <w:p w14:paraId="1ECB1848" w14:textId="77777777" w:rsidR="00AE187B" w:rsidRDefault="00AE187B" w:rsidP="00DD024B">
            <w:pPr>
              <w:spacing w:line="240" w:lineRule="auto"/>
              <w:rPr>
                <w:rFonts w:cstheme="minorHAnsi"/>
                <w:sz w:val="24"/>
                <w:szCs w:val="24"/>
              </w:rPr>
            </w:pPr>
          </w:p>
          <w:p w14:paraId="706F40DE" w14:textId="77777777" w:rsidR="00AE187B" w:rsidRDefault="00AE187B" w:rsidP="00DD024B">
            <w:pPr>
              <w:spacing w:line="240" w:lineRule="auto"/>
              <w:rPr>
                <w:rFonts w:cstheme="minorHAnsi"/>
                <w:sz w:val="24"/>
                <w:szCs w:val="24"/>
              </w:rPr>
            </w:pPr>
          </w:p>
          <w:p w14:paraId="7718861F" w14:textId="77777777" w:rsidR="00AE187B" w:rsidRDefault="00AE187B" w:rsidP="00DD024B">
            <w:pPr>
              <w:spacing w:line="240" w:lineRule="auto"/>
              <w:rPr>
                <w:rFonts w:cstheme="minorHAnsi"/>
                <w:sz w:val="24"/>
                <w:szCs w:val="24"/>
              </w:rPr>
            </w:pPr>
          </w:p>
          <w:p w14:paraId="02DE4EAC" w14:textId="77777777" w:rsidR="00AE187B" w:rsidRDefault="00AE187B" w:rsidP="00DD024B">
            <w:pPr>
              <w:spacing w:line="240" w:lineRule="auto"/>
              <w:rPr>
                <w:rFonts w:cstheme="minorHAnsi"/>
                <w:sz w:val="24"/>
                <w:szCs w:val="24"/>
              </w:rPr>
            </w:pPr>
          </w:p>
          <w:p w14:paraId="257CD642" w14:textId="77777777" w:rsidR="00AE187B" w:rsidRDefault="00AE187B" w:rsidP="00DD024B">
            <w:pPr>
              <w:spacing w:line="240" w:lineRule="auto"/>
              <w:rPr>
                <w:rFonts w:cstheme="minorHAnsi"/>
                <w:sz w:val="24"/>
                <w:szCs w:val="24"/>
              </w:rPr>
            </w:pPr>
          </w:p>
        </w:tc>
      </w:tr>
      <w:tr w:rsidR="00AE187B" w14:paraId="7475BE30" w14:textId="77777777" w:rsidTr="1D55C0C2">
        <w:trPr>
          <w:trHeight w:val="416"/>
        </w:trPr>
        <w:tc>
          <w:tcPr>
            <w:tcW w:w="3012" w:type="dxa"/>
            <w:tcBorders>
              <w:top w:val="single" w:sz="4" w:space="0" w:color="auto"/>
              <w:left w:val="single" w:sz="4" w:space="0" w:color="auto"/>
              <w:bottom w:val="single" w:sz="4" w:space="0" w:color="auto"/>
              <w:right w:val="single" w:sz="4" w:space="0" w:color="auto"/>
            </w:tcBorders>
          </w:tcPr>
          <w:p w14:paraId="57606A7F" w14:textId="4279A6F2" w:rsidR="009852AD" w:rsidRPr="009852AD" w:rsidRDefault="009852AD" w:rsidP="31DBC395">
            <w:pPr>
              <w:spacing w:line="240" w:lineRule="auto"/>
              <w:jc w:val="center"/>
              <w:rPr>
                <w:b/>
                <w:bCs/>
              </w:rPr>
            </w:pPr>
            <w:r w:rsidRPr="31DBC395">
              <w:rPr>
                <w:b/>
                <w:bCs/>
              </w:rPr>
              <w:t xml:space="preserve">2. </w:t>
            </w:r>
            <w:r w:rsidR="4927ED01" w:rsidRPr="31DBC395">
              <w:rPr>
                <w:b/>
                <w:bCs/>
              </w:rPr>
              <w:t>C</w:t>
            </w:r>
            <w:r w:rsidRPr="31DBC395">
              <w:rPr>
                <w:b/>
                <w:bCs/>
              </w:rPr>
              <w:t xml:space="preserve">omplementarity of the </w:t>
            </w:r>
            <w:r w:rsidR="002703C1">
              <w:rPr>
                <w:b/>
                <w:bCs/>
              </w:rPr>
              <w:t>proposal</w:t>
            </w:r>
            <w:r w:rsidRPr="31DBC395">
              <w:rPr>
                <w:b/>
                <w:bCs/>
              </w:rPr>
              <w:t xml:space="preserve"> with the Member State’s programme and other EU funding instruments</w:t>
            </w:r>
          </w:p>
          <w:p w14:paraId="69DE86CC" w14:textId="4C64D7B7" w:rsidR="0B049F29" w:rsidRDefault="0B049F29" w:rsidP="0B049F29">
            <w:pPr>
              <w:spacing w:line="240" w:lineRule="auto"/>
              <w:rPr>
                <w:b/>
                <w:bCs/>
              </w:rPr>
            </w:pPr>
          </w:p>
          <w:p w14:paraId="13CB5556" w14:textId="7529A749" w:rsidR="009852AD" w:rsidRDefault="009852AD" w:rsidP="009852AD">
            <w:pPr>
              <w:spacing w:line="240" w:lineRule="auto"/>
            </w:pPr>
            <w:r>
              <w:t xml:space="preserve">Describe how the </w:t>
            </w:r>
            <w:r w:rsidR="002703C1">
              <w:t>proposal</w:t>
            </w:r>
            <w:r>
              <w:t xml:space="preserve"> </w:t>
            </w:r>
            <w:r w:rsidR="000F5AF5">
              <w:t xml:space="preserve">is </w:t>
            </w:r>
            <w:r>
              <w:t xml:space="preserve">complementary to the actions implemented under: </w:t>
            </w:r>
          </w:p>
          <w:p w14:paraId="7A957684" w14:textId="0ECFDECF" w:rsidR="009852AD" w:rsidRDefault="000F5AF5" w:rsidP="009852AD">
            <w:pPr>
              <w:spacing w:line="240" w:lineRule="auto"/>
            </w:pPr>
            <w:r>
              <w:t xml:space="preserve">• </w:t>
            </w:r>
            <w:r w:rsidR="009852AD">
              <w:t>the Member State’s (or</w:t>
            </w:r>
            <w:r>
              <w:t xml:space="preserve"> participating Member States’ </w:t>
            </w:r>
            <w:r w:rsidR="009852AD">
              <w:t>programme(s)</w:t>
            </w:r>
          </w:p>
          <w:p w14:paraId="62A78ACC" w14:textId="77777777" w:rsidR="00AE187B" w:rsidRDefault="000F5AF5" w:rsidP="009852AD">
            <w:pPr>
              <w:spacing w:line="240" w:lineRule="auto"/>
            </w:pPr>
            <w:r>
              <w:t xml:space="preserve">• </w:t>
            </w:r>
            <w:r w:rsidR="009852AD">
              <w:t>and</w:t>
            </w:r>
            <w:r>
              <w:t>/or</w:t>
            </w:r>
            <w:r w:rsidR="009852AD">
              <w:t xml:space="preserve"> other EU funding instruments, </w:t>
            </w:r>
            <w:r>
              <w:t xml:space="preserve">in particular ESF+ </w:t>
            </w:r>
            <w:r w:rsidR="009852AD">
              <w:t>where relevant.</w:t>
            </w:r>
          </w:p>
          <w:p w14:paraId="3FE74623" w14:textId="04422DD3" w:rsidR="000F5AF5" w:rsidRDefault="000F5AF5" w:rsidP="009852AD">
            <w:pPr>
              <w:spacing w:line="240" w:lineRule="auto"/>
            </w:pPr>
            <w:r>
              <w:t>• Union actions as mentione</w:t>
            </w:r>
            <w:r w:rsidR="00402533">
              <w:t>d under 3.3. of the call</w:t>
            </w:r>
            <w:r w:rsidR="54842EAB">
              <w:t>. (Please indicate applications made and how they could be complementary if funded)</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DD024B">
            <w:pPr>
              <w:spacing w:line="240" w:lineRule="auto"/>
              <w:rPr>
                <w:rFonts w:cstheme="minorHAnsi"/>
                <w:sz w:val="24"/>
                <w:szCs w:val="24"/>
              </w:rPr>
            </w:pPr>
          </w:p>
          <w:p w14:paraId="46212067" w14:textId="77777777" w:rsidR="00AE187B" w:rsidRDefault="00AE187B" w:rsidP="00DD024B">
            <w:pPr>
              <w:spacing w:line="240" w:lineRule="auto"/>
              <w:rPr>
                <w:rFonts w:cstheme="minorHAnsi"/>
                <w:sz w:val="24"/>
                <w:szCs w:val="24"/>
              </w:rPr>
            </w:pPr>
          </w:p>
          <w:p w14:paraId="7FE4F491" w14:textId="77777777" w:rsidR="00AE187B" w:rsidRDefault="00AE187B" w:rsidP="00DD024B">
            <w:pPr>
              <w:spacing w:line="240" w:lineRule="auto"/>
              <w:rPr>
                <w:rFonts w:cstheme="minorHAnsi"/>
                <w:sz w:val="24"/>
                <w:szCs w:val="24"/>
              </w:rPr>
            </w:pPr>
          </w:p>
          <w:p w14:paraId="0D876720" w14:textId="77777777" w:rsidR="00AE187B" w:rsidRDefault="00AE187B" w:rsidP="00DD024B">
            <w:pPr>
              <w:spacing w:line="240" w:lineRule="auto"/>
              <w:rPr>
                <w:rFonts w:cstheme="minorHAnsi"/>
                <w:sz w:val="24"/>
                <w:szCs w:val="24"/>
              </w:rPr>
            </w:pPr>
          </w:p>
          <w:p w14:paraId="1E8BE143" w14:textId="77777777" w:rsidR="00AE187B" w:rsidRDefault="00AE187B" w:rsidP="00DD024B">
            <w:pPr>
              <w:spacing w:line="240" w:lineRule="auto"/>
              <w:rPr>
                <w:rFonts w:cstheme="minorHAnsi"/>
                <w:sz w:val="24"/>
                <w:szCs w:val="24"/>
              </w:rPr>
            </w:pPr>
          </w:p>
          <w:p w14:paraId="774D8860" w14:textId="77777777" w:rsidR="00AE187B" w:rsidRDefault="00AE187B" w:rsidP="00DD024B">
            <w:pPr>
              <w:spacing w:line="240" w:lineRule="auto"/>
              <w:rPr>
                <w:rFonts w:cstheme="minorHAnsi"/>
                <w:sz w:val="24"/>
                <w:szCs w:val="24"/>
              </w:rPr>
            </w:pPr>
          </w:p>
        </w:tc>
      </w:tr>
      <w:tr w:rsidR="00661BAE" w14:paraId="6302CED2" w14:textId="77777777" w:rsidTr="1D55C0C2">
        <w:trPr>
          <w:trHeight w:val="416"/>
        </w:trPr>
        <w:tc>
          <w:tcPr>
            <w:tcW w:w="3012" w:type="dxa"/>
            <w:tcBorders>
              <w:top w:val="single" w:sz="4" w:space="0" w:color="auto"/>
              <w:left w:val="single" w:sz="4" w:space="0" w:color="auto"/>
              <w:bottom w:val="single" w:sz="4" w:space="0" w:color="auto"/>
              <w:right w:val="single" w:sz="4" w:space="0" w:color="auto"/>
            </w:tcBorders>
          </w:tcPr>
          <w:p w14:paraId="7CC8D89F" w14:textId="588B93BF" w:rsidR="00661BAE" w:rsidRDefault="2392941E" w:rsidP="31DBC395">
            <w:pPr>
              <w:spacing w:line="240" w:lineRule="auto"/>
              <w:jc w:val="center"/>
              <w:rPr>
                <w:b/>
                <w:bCs/>
                <w:sz w:val="24"/>
                <w:szCs w:val="24"/>
              </w:rPr>
            </w:pPr>
            <w:r w:rsidRPr="31DBC395">
              <w:rPr>
                <w:b/>
                <w:bCs/>
                <w:sz w:val="24"/>
                <w:szCs w:val="24"/>
              </w:rPr>
              <w:t>3</w:t>
            </w:r>
            <w:r w:rsidR="45E9BCFF" w:rsidRPr="31DBC395">
              <w:rPr>
                <w:b/>
                <w:bCs/>
                <w:sz w:val="24"/>
                <w:szCs w:val="24"/>
              </w:rPr>
              <w:t>. Indicative Timetable</w:t>
            </w:r>
          </w:p>
          <w:p w14:paraId="402B4A64" w14:textId="77777777" w:rsidR="00661BAE" w:rsidRDefault="00661BAE" w:rsidP="00661BAE">
            <w:pPr>
              <w:spacing w:line="240" w:lineRule="auto"/>
              <w:rPr>
                <w:rFonts w:cstheme="minorHAnsi"/>
                <w:b/>
                <w:sz w:val="24"/>
                <w:szCs w:val="24"/>
              </w:rPr>
            </w:pPr>
          </w:p>
          <w:p w14:paraId="56E62550" w14:textId="4DEC782C" w:rsidR="00661BAE" w:rsidRPr="00BB7133" w:rsidRDefault="00661BAE" w:rsidP="00661BAE">
            <w:pPr>
              <w:spacing w:line="240" w:lineRule="auto"/>
              <w:rPr>
                <w:sz w:val="24"/>
                <w:szCs w:val="24"/>
              </w:rPr>
            </w:pPr>
            <w:r>
              <w:t xml:space="preserve">Indicate and justify the duration of the </w:t>
            </w:r>
            <w:r w:rsidR="002703C1">
              <w:t>proposal</w:t>
            </w:r>
            <w:r>
              <w:t xml:space="preserve"> and its activities (to be aligned with the budget form) </w:t>
            </w:r>
          </w:p>
        </w:tc>
        <w:tc>
          <w:tcPr>
            <w:tcW w:w="6564" w:type="dxa"/>
            <w:tcBorders>
              <w:top w:val="single" w:sz="4" w:space="0" w:color="auto"/>
              <w:left w:val="single" w:sz="4" w:space="0" w:color="auto"/>
              <w:bottom w:val="single" w:sz="4" w:space="0" w:color="auto"/>
              <w:right w:val="single" w:sz="4" w:space="0" w:color="auto"/>
            </w:tcBorders>
          </w:tcPr>
          <w:p w14:paraId="56324EB8" w14:textId="77777777" w:rsidR="00661BAE" w:rsidRDefault="00661BAE" w:rsidP="00DD024B">
            <w:pPr>
              <w:spacing w:line="240" w:lineRule="auto"/>
              <w:rPr>
                <w:rFonts w:cstheme="minorHAnsi"/>
                <w:sz w:val="24"/>
                <w:szCs w:val="24"/>
              </w:rPr>
            </w:pPr>
          </w:p>
        </w:tc>
      </w:tr>
      <w:tr w:rsidR="00761FB2" w14:paraId="44D18E64" w14:textId="77777777" w:rsidTr="1D55C0C2">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rsidP="00DD024B">
            <w:pPr>
              <w:spacing w:line="240" w:lineRule="auto"/>
              <w:jc w:val="center"/>
              <w:rPr>
                <w:rFonts w:cstheme="minorHAnsi"/>
                <w:b/>
                <w:sz w:val="24"/>
                <w:szCs w:val="24"/>
              </w:rPr>
            </w:pPr>
          </w:p>
          <w:p w14:paraId="0DDE7E55" w14:textId="77777777" w:rsidR="00761FB2" w:rsidRDefault="00761FB2" w:rsidP="00DD024B">
            <w:pPr>
              <w:spacing w:line="240" w:lineRule="auto"/>
              <w:rPr>
                <w:rFonts w:cstheme="minorHAnsi"/>
                <w:b/>
                <w:sz w:val="24"/>
                <w:szCs w:val="24"/>
              </w:rPr>
            </w:pPr>
          </w:p>
          <w:p w14:paraId="2BA139E1" w14:textId="77777777" w:rsidR="00761FB2" w:rsidRDefault="00761FB2" w:rsidP="00DD024B">
            <w:pPr>
              <w:spacing w:line="240" w:lineRule="auto"/>
              <w:jc w:val="center"/>
              <w:rPr>
                <w:rFonts w:cstheme="minorHAnsi"/>
                <w:b/>
                <w:sz w:val="24"/>
                <w:szCs w:val="24"/>
              </w:rPr>
            </w:pPr>
          </w:p>
          <w:p w14:paraId="63362CA6" w14:textId="77777777" w:rsidR="00761FB2" w:rsidRDefault="00761FB2" w:rsidP="00DD024B">
            <w:pPr>
              <w:spacing w:line="240" w:lineRule="auto"/>
              <w:jc w:val="center"/>
              <w:rPr>
                <w:rFonts w:cstheme="minorHAnsi"/>
                <w:b/>
                <w:sz w:val="24"/>
                <w:szCs w:val="24"/>
              </w:rPr>
            </w:pPr>
          </w:p>
          <w:p w14:paraId="305BDA2F" w14:textId="6C61C15B" w:rsidR="00761FB2" w:rsidRDefault="13DE3347" w:rsidP="00DD024B">
            <w:pPr>
              <w:spacing w:line="240" w:lineRule="auto"/>
              <w:jc w:val="center"/>
              <w:rPr>
                <w:b/>
                <w:bCs/>
                <w:sz w:val="24"/>
                <w:szCs w:val="24"/>
              </w:rPr>
            </w:pPr>
            <w:r w:rsidRPr="0C988204">
              <w:rPr>
                <w:b/>
                <w:bCs/>
                <w:sz w:val="24"/>
                <w:szCs w:val="24"/>
              </w:rPr>
              <w:t>4</w:t>
            </w:r>
            <w:r w:rsidR="00761FB2">
              <w:rPr>
                <w:b/>
                <w:bCs/>
                <w:sz w:val="24"/>
                <w:szCs w:val="24"/>
              </w:rPr>
              <w:t>. Information on the budget</w:t>
            </w:r>
          </w:p>
          <w:p w14:paraId="4ECE1CE8" w14:textId="77777777" w:rsidR="00761FB2" w:rsidRDefault="00761FB2" w:rsidP="00DD024B">
            <w:pPr>
              <w:spacing w:line="240" w:lineRule="auto"/>
              <w:jc w:val="center"/>
              <w:rPr>
                <w:rFonts w:cstheme="minorHAnsi"/>
                <w:b/>
                <w:sz w:val="24"/>
                <w:szCs w:val="24"/>
              </w:rPr>
            </w:pPr>
          </w:p>
          <w:p w14:paraId="5437D655" w14:textId="0787C4D2" w:rsidR="00761FB2" w:rsidRDefault="6FF2C71D" w:rsidP="1D55C0C2">
            <w:pPr>
              <w:spacing w:line="240" w:lineRule="auto"/>
              <w:jc w:val="center"/>
              <w:rPr>
                <w:b/>
                <w:bCs/>
                <w:sz w:val="24"/>
                <w:szCs w:val="24"/>
              </w:rPr>
            </w:pPr>
            <w:r>
              <w:lastRenderedPageBreak/>
              <w:t>(</w:t>
            </w:r>
            <w:r w:rsidR="673363BF">
              <w:t xml:space="preserve">see section 3.1. on the ceilings, </w:t>
            </w:r>
            <w:r>
              <w:t>to be aligned with the budget form</w:t>
            </w:r>
            <w:r w:rsidR="56AE0E05">
              <w:t xml:space="preserve">. </w:t>
            </w:r>
            <w:r w:rsidR="56AE0E05" w:rsidRPr="1D55C0C2">
              <w:rPr>
                <w:rFonts w:ascii="Calibri" w:eastAsia="Calibri" w:hAnsi="Calibri" w:cs="Calibri"/>
                <w:b/>
                <w:bCs/>
                <w:color w:val="000000" w:themeColor="text1"/>
              </w:rPr>
              <w:t>Include one excel sheet per work package</w:t>
            </w:r>
            <w:r>
              <w: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09E4FFAD" w:rsidR="00761FB2" w:rsidRPr="00080CFC" w:rsidRDefault="00761FB2" w:rsidP="002A706A">
            <w:pPr>
              <w:spacing w:line="240" w:lineRule="auto"/>
              <w:jc w:val="center"/>
              <w:rPr>
                <w:b/>
              </w:rPr>
            </w:pPr>
            <w:r>
              <w:rPr>
                <w:b/>
              </w:rPr>
              <w:lastRenderedPageBreak/>
              <w:t xml:space="preserve">Justification of the total eligible cost of the </w:t>
            </w:r>
            <w:r w:rsidR="002703C1">
              <w:rPr>
                <w:b/>
              </w:rPr>
              <w:t>proposal</w:t>
            </w:r>
            <w:r>
              <w:rPr>
                <w:rStyle w:val="FootnoteReference"/>
                <w:b/>
              </w:rPr>
              <w:footnoteReference w:id="2"/>
            </w:r>
            <w:r>
              <w:rPr>
                <w:b/>
              </w:rPr>
              <w:t xml:space="preserve"> EUR</w:t>
            </w:r>
          </w:p>
        </w:tc>
      </w:tr>
      <w:tr w:rsidR="00761FB2" w14:paraId="269F7175" w14:textId="77777777" w:rsidTr="1D55C0C2">
        <w:trPr>
          <w:trHeight w:val="339"/>
        </w:trPr>
        <w:tc>
          <w:tcPr>
            <w:tcW w:w="0" w:type="auto"/>
            <w:vMerge/>
            <w:vAlign w:val="center"/>
            <w:hideMark/>
          </w:tcPr>
          <w:p w14:paraId="3650774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B693C87" w14:textId="1F330B67" w:rsidR="00761FB2" w:rsidRDefault="00761FB2" w:rsidP="00761FB2">
            <w:pPr>
              <w:rPr>
                <w:b/>
              </w:rPr>
            </w:pPr>
            <w:r>
              <w:rPr>
                <w:b/>
              </w:rPr>
              <w:t xml:space="preserve">Total eligible cost of the </w:t>
            </w:r>
            <w:r w:rsidR="002703C1">
              <w:rPr>
                <w:b/>
              </w:rPr>
              <w:t>proposal</w:t>
            </w:r>
            <w:r>
              <w:rPr>
                <w:b/>
              </w:rPr>
              <w:t xml:space="preserve"> 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1D55C0C2">
        <w:trPr>
          <w:trHeight w:val="273"/>
        </w:trPr>
        <w:tc>
          <w:tcPr>
            <w:tcW w:w="0" w:type="auto"/>
            <w:vMerge/>
            <w:vAlign w:val="center"/>
            <w:hideMark/>
          </w:tcPr>
          <w:p w14:paraId="4DD04E73"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DD024B">
            <w:pPr>
              <w:spacing w:line="240" w:lineRule="auto"/>
              <w:jc w:val="center"/>
              <w:rPr>
                <w:b/>
                <w:bCs/>
                <w:sz w:val="24"/>
                <w:szCs w:val="24"/>
              </w:rPr>
            </w:pPr>
            <w:r>
              <w:rPr>
                <w:b/>
                <w:bCs/>
                <w:sz w:val="24"/>
                <w:szCs w:val="24"/>
              </w:rPr>
              <w:t xml:space="preserve">Requested co-financing rate </w:t>
            </w:r>
          </w:p>
        </w:tc>
      </w:tr>
      <w:tr w:rsidR="00761FB2" w14:paraId="578AF915" w14:textId="77777777" w:rsidTr="1D55C0C2">
        <w:trPr>
          <w:trHeight w:val="593"/>
        </w:trPr>
        <w:tc>
          <w:tcPr>
            <w:tcW w:w="0" w:type="auto"/>
            <w:vMerge/>
            <w:vAlign w:val="center"/>
            <w:hideMark/>
          </w:tcPr>
          <w:p w14:paraId="6FE69F4D"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DD024B">
            <w:pPr>
              <w:spacing w:line="240" w:lineRule="auto"/>
              <w:rPr>
                <w:rFonts w:cstheme="minorHAnsi"/>
                <w:sz w:val="24"/>
                <w:szCs w:val="24"/>
                <w:u w:val="single"/>
              </w:rPr>
            </w:pPr>
          </w:p>
        </w:tc>
      </w:tr>
      <w:tr w:rsidR="00761FB2" w14:paraId="53EB2D0B" w14:textId="77777777" w:rsidTr="1D55C0C2">
        <w:trPr>
          <w:trHeight w:val="592"/>
        </w:trPr>
        <w:tc>
          <w:tcPr>
            <w:tcW w:w="0" w:type="auto"/>
            <w:vMerge/>
            <w:vAlign w:val="center"/>
            <w:hideMark/>
          </w:tcPr>
          <w:p w14:paraId="0982903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0C977F5A" w:rsidR="00761FB2" w:rsidRDefault="00761FB2" w:rsidP="00761FB2">
            <w:pPr>
              <w:spacing w:line="240" w:lineRule="auto"/>
              <w:jc w:val="center"/>
              <w:rPr>
                <w:b/>
                <w:lang w:val="fr-BE"/>
              </w:rPr>
            </w:pPr>
            <w:r>
              <w:rPr>
                <w:b/>
                <w:lang w:val="fr-BE"/>
              </w:rPr>
              <w:t>EU contribution + 6% Technical Assistance</w:t>
            </w:r>
          </w:p>
          <w:p w14:paraId="3C8BA2A3" w14:textId="55E15BDE" w:rsidR="00761FB2" w:rsidRDefault="00761FB2" w:rsidP="001A2820">
            <w:pPr>
              <w:pStyle w:val="CommentText"/>
              <w:jc w:val="center"/>
              <w:rPr>
                <w:sz w:val="24"/>
                <w:szCs w:val="24"/>
              </w:rPr>
            </w:pPr>
          </w:p>
        </w:tc>
      </w:tr>
      <w:tr w:rsidR="00761FB2" w:rsidRPr="00F924E7" w14:paraId="21D3F152" w14:textId="77777777" w:rsidTr="1D55C0C2">
        <w:trPr>
          <w:trHeight w:val="538"/>
        </w:trPr>
        <w:tc>
          <w:tcPr>
            <w:tcW w:w="0" w:type="auto"/>
            <w:vMerge/>
            <w:vAlign w:val="center"/>
            <w:hideMark/>
          </w:tcPr>
          <w:p w14:paraId="002BD312"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537C807" w14:textId="77777777" w:rsidR="00BB7133" w:rsidRDefault="00BB7133" w:rsidP="00761FB2">
            <w:pPr>
              <w:rPr>
                <w:b/>
                <w:lang w:val="fr-BE"/>
              </w:rPr>
            </w:pPr>
            <w:r>
              <w:rPr>
                <w:b/>
                <w:lang w:val="fr-BE"/>
              </w:rPr>
              <w:t>EU contribution EUR:</w:t>
            </w:r>
          </w:p>
          <w:p w14:paraId="23B8EF5F" w14:textId="0D969074" w:rsidR="00BB7133" w:rsidRDefault="00BB7133" w:rsidP="00761FB2">
            <w:pPr>
              <w:rPr>
                <w:b/>
                <w:lang w:val="fr-BE"/>
              </w:rPr>
            </w:pPr>
            <w:r>
              <w:rPr>
                <w:b/>
                <w:lang w:val="fr-BE"/>
              </w:rPr>
              <w:t>6% Technical Assistance EUR:</w:t>
            </w:r>
          </w:p>
          <w:p w14:paraId="2C4D0560" w14:textId="26D17452" w:rsidR="00761FB2" w:rsidRPr="00BB7133" w:rsidRDefault="00761FB2" w:rsidP="00BB7133">
            <w:pPr>
              <w:rPr>
                <w:b/>
                <w:lang w:val="fr-BE"/>
              </w:rPr>
            </w:pPr>
          </w:p>
        </w:tc>
      </w:tr>
      <w:tr w:rsidR="00761FB2" w14:paraId="4FEB484D" w14:textId="77777777" w:rsidTr="1D55C0C2">
        <w:trPr>
          <w:trHeight w:val="538"/>
        </w:trPr>
        <w:tc>
          <w:tcPr>
            <w:tcW w:w="0" w:type="auto"/>
            <w:vMerge/>
            <w:vAlign w:val="center"/>
          </w:tcPr>
          <w:p w14:paraId="6B8A96EC" w14:textId="77777777" w:rsidR="00761FB2" w:rsidRPr="00080CFC" w:rsidRDefault="00761FB2" w:rsidP="00DD024B">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Total amount to be committed to Member State’s amended programme</w:t>
            </w:r>
          </w:p>
          <w:p w14:paraId="3ECCBFEA" w14:textId="77777777" w:rsidR="00761FB2" w:rsidRPr="00080CFC" w:rsidRDefault="00761FB2" w:rsidP="00761FB2">
            <w:pPr>
              <w:rPr>
                <w:b/>
                <w:lang w:val="en-GB"/>
              </w:rPr>
            </w:pPr>
          </w:p>
        </w:tc>
      </w:tr>
      <w:tr w:rsidR="00761FB2" w14:paraId="15560BDC" w14:textId="77777777" w:rsidTr="1D55C0C2">
        <w:trPr>
          <w:trHeight w:val="538"/>
        </w:trPr>
        <w:tc>
          <w:tcPr>
            <w:tcW w:w="0" w:type="auto"/>
            <w:vMerge/>
            <w:vAlign w:val="center"/>
          </w:tcPr>
          <w:p w14:paraId="7DC3856B" w14:textId="77777777" w:rsidR="00761FB2" w:rsidRDefault="00761FB2" w:rsidP="00DD024B">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0F4D4F3E" w:rsidR="00F14DC4" w:rsidRPr="00080CFC" w:rsidRDefault="00F14DC4" w:rsidP="00080CFC">
            <w:pPr>
              <w:tabs>
                <w:tab w:val="left" w:pos="2355"/>
              </w:tabs>
              <w:rPr>
                <w:b/>
                <w:lang w:val="en-GB"/>
              </w:rPr>
            </w:pPr>
            <w:r>
              <w:rPr>
                <w:b/>
              </w:rPr>
              <w:t xml:space="preserve">Total </w:t>
            </w:r>
            <w:r w:rsidR="00BB7133">
              <w:rPr>
                <w:b/>
                <w:lang w:val="fr-BE"/>
              </w:rPr>
              <w:t xml:space="preserve">EU contribution </w:t>
            </w:r>
            <w:r>
              <w:rPr>
                <w:b/>
              </w:rPr>
              <w:t>EUR</w:t>
            </w:r>
            <w:r w:rsidR="00AC3708">
              <w:rPr>
                <w:b/>
              </w:rPr>
              <w:t>, including Technical Assistance</w:t>
            </w:r>
            <w:r>
              <w:rPr>
                <w:b/>
              </w:rPr>
              <w:t>:</w:t>
            </w:r>
          </w:p>
          <w:p w14:paraId="50E2514E" w14:textId="291FE725" w:rsidR="00761FB2" w:rsidRPr="00080CFC" w:rsidRDefault="00761FB2" w:rsidP="00080CFC">
            <w:pPr>
              <w:tabs>
                <w:tab w:val="left" w:pos="2355"/>
              </w:tabs>
              <w:rPr>
                <w:b/>
                <w:lang w:val="en-GB"/>
              </w:rPr>
            </w:pPr>
          </w:p>
        </w:tc>
      </w:tr>
      <w:tr w:rsidR="00761FB2" w14:paraId="062A0E4D" w14:textId="77777777" w:rsidTr="1D55C0C2">
        <w:trPr>
          <w:trHeight w:val="538"/>
        </w:trPr>
        <w:tc>
          <w:tcPr>
            <w:tcW w:w="0" w:type="auto"/>
            <w:vMerge/>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6471754C" w:rsidR="00761FB2" w:rsidRPr="00080CFC" w:rsidRDefault="00761FB2" w:rsidP="00080CFC">
            <w:pPr>
              <w:tabs>
                <w:tab w:val="left" w:pos="1965"/>
              </w:tabs>
              <w:rPr>
                <w:b/>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761FB2" w14:paraId="23353FDC" w14:textId="77777777" w:rsidTr="1D55C0C2">
        <w:trPr>
          <w:trHeight w:val="538"/>
        </w:trPr>
        <w:tc>
          <w:tcPr>
            <w:tcW w:w="0" w:type="auto"/>
            <w:vMerge/>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1D55C0C2">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299FE55A" w:rsidR="00761FB2" w:rsidRDefault="6CC34714" w:rsidP="00761FB2">
            <w:pPr>
              <w:spacing w:line="240" w:lineRule="auto"/>
              <w:jc w:val="center"/>
              <w:rPr>
                <w:b/>
                <w:bCs/>
                <w:sz w:val="24"/>
                <w:szCs w:val="24"/>
              </w:rPr>
            </w:pPr>
            <w:r w:rsidRPr="0C988204">
              <w:rPr>
                <w:b/>
                <w:bCs/>
                <w:sz w:val="24"/>
                <w:szCs w:val="24"/>
              </w:rPr>
              <w:t>5</w:t>
            </w:r>
            <w:r w:rsidR="00761FB2">
              <w:rPr>
                <w:b/>
                <w:bCs/>
                <w:sz w:val="24"/>
                <w:szCs w:val="24"/>
              </w:rPr>
              <w:t>.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1D55C0C2">
        <w:trPr>
          <w:trHeight w:val="832"/>
        </w:trPr>
        <w:tc>
          <w:tcPr>
            <w:tcW w:w="0" w:type="auto"/>
            <w:vMerge/>
            <w:vAlign w:val="center"/>
            <w:hideMark/>
          </w:tcPr>
          <w:p w14:paraId="18E62A4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1D55C0C2">
        <w:trPr>
          <w:trHeight w:val="243"/>
        </w:trPr>
        <w:tc>
          <w:tcPr>
            <w:tcW w:w="0" w:type="auto"/>
            <w:vMerge/>
            <w:vAlign w:val="center"/>
            <w:hideMark/>
          </w:tcPr>
          <w:p w14:paraId="35B3D5D2"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3"/>
            </w:r>
          </w:p>
        </w:tc>
      </w:tr>
      <w:tr w:rsidR="00761FB2" w14:paraId="3C983A0C" w14:textId="77777777" w:rsidTr="1D55C0C2">
        <w:trPr>
          <w:trHeight w:val="770"/>
        </w:trPr>
        <w:tc>
          <w:tcPr>
            <w:tcW w:w="0" w:type="auto"/>
            <w:vMerge/>
            <w:vAlign w:val="center"/>
            <w:hideMark/>
          </w:tcPr>
          <w:p w14:paraId="273172E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31DBC395">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3B0A9A44"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 xml:space="preserve">Impact of the </w:t>
            </w:r>
            <w:r w:rsidR="002703C1">
              <w:rPr>
                <w:b/>
                <w:bCs/>
                <w:color w:val="FFFFFF" w:themeColor="background1"/>
                <w:sz w:val="26"/>
                <w:szCs w:val="26"/>
              </w:rPr>
              <w:t>proposal</w:t>
            </w:r>
            <w:r>
              <w:rPr>
                <w:b/>
                <w:bCs/>
                <w:color w:val="FFFFFF" w:themeColor="background1"/>
                <w:sz w:val="24"/>
                <w:szCs w:val="24"/>
              </w:rPr>
              <w:t xml:space="preserve">  </w:t>
            </w:r>
          </w:p>
        </w:tc>
      </w:tr>
      <w:tr w:rsidR="00AE187B" w14:paraId="7C0A4B71" w14:textId="77777777" w:rsidTr="31DBC395">
        <w:trPr>
          <w:trHeight w:val="2207"/>
        </w:trPr>
        <w:tc>
          <w:tcPr>
            <w:tcW w:w="2660" w:type="dxa"/>
            <w:tcBorders>
              <w:top w:val="single" w:sz="4" w:space="0" w:color="auto"/>
              <w:left w:val="single" w:sz="4" w:space="0" w:color="auto"/>
              <w:bottom w:val="single" w:sz="4" w:space="0" w:color="auto"/>
              <w:right w:val="single" w:sz="4" w:space="0" w:color="auto"/>
            </w:tcBorders>
          </w:tcPr>
          <w:p w14:paraId="5CA6CA04" w14:textId="5242C4FC" w:rsidR="00AE187B" w:rsidRDefault="2EA656CB" w:rsidP="31DBC395">
            <w:pPr>
              <w:spacing w:line="240" w:lineRule="auto"/>
              <w:jc w:val="center"/>
              <w:rPr>
                <w:b/>
                <w:bCs/>
                <w:sz w:val="24"/>
                <w:szCs w:val="24"/>
              </w:rPr>
            </w:pPr>
            <w:r w:rsidRPr="31DBC395">
              <w:rPr>
                <w:b/>
                <w:bCs/>
                <w:sz w:val="24"/>
                <w:szCs w:val="24"/>
              </w:rPr>
              <w:lastRenderedPageBreak/>
              <w:t xml:space="preserve">1. </w:t>
            </w:r>
            <w:r w:rsidR="4DD9DD27" w:rsidRPr="31DBC395">
              <w:rPr>
                <w:b/>
                <w:bCs/>
                <w:sz w:val="24"/>
                <w:szCs w:val="24"/>
              </w:rPr>
              <w:t xml:space="preserve">Impact or effect of the proposal </w:t>
            </w:r>
          </w:p>
          <w:p w14:paraId="75B813EE" w14:textId="5242C4FC" w:rsidR="6B3E9541" w:rsidRDefault="6B3E9541" w:rsidP="6B3E9541">
            <w:pPr>
              <w:spacing w:line="240" w:lineRule="auto"/>
              <w:rPr>
                <w:b/>
                <w:bCs/>
                <w:sz w:val="24"/>
                <w:szCs w:val="24"/>
              </w:rPr>
            </w:pPr>
          </w:p>
          <w:p w14:paraId="443EE356" w14:textId="5242C4FC" w:rsidR="00AE187B" w:rsidRDefault="00AE187B" w:rsidP="00BB7133">
            <w:pPr>
              <w:spacing w:line="240" w:lineRule="auto"/>
            </w:pPr>
            <w:r>
              <w:t xml:space="preserve">Describe the concrete benefits and quantified results of the </w:t>
            </w:r>
            <w:r w:rsidR="094DCD5E">
              <w:t>proposal, in terms of</w:t>
            </w:r>
            <w:r w:rsidR="391BA352">
              <w:t>:</w:t>
            </w:r>
          </w:p>
          <w:p w14:paraId="6E3D381F" w14:textId="6C1EEBC1" w:rsidR="00BB7133" w:rsidRPr="00BB7133" w:rsidRDefault="00BB7133" w:rsidP="00BB7133">
            <w:pPr>
              <w:spacing w:line="240" w:lineRule="auto"/>
            </w:pPr>
            <w:r>
              <w:t>a. the number of unaccompanied minors benefitting from the proposal</w:t>
            </w:r>
          </w:p>
          <w:p w14:paraId="05A0E841" w14:textId="30DD77F5" w:rsidR="00BB7133" w:rsidRDefault="00BB7133" w:rsidP="00BB7133">
            <w:pPr>
              <w:spacing w:line="240" w:lineRule="auto"/>
            </w:pPr>
            <w:r>
              <w:t>b. scope and size of structural improvements made by the proposal</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DD024B">
            <w:pPr>
              <w:spacing w:line="240" w:lineRule="auto"/>
              <w:rPr>
                <w:rFonts w:cstheme="minorHAnsi"/>
                <w:sz w:val="24"/>
                <w:szCs w:val="24"/>
              </w:rPr>
            </w:pPr>
          </w:p>
          <w:p w14:paraId="14200A1A" w14:textId="77777777" w:rsidR="00AE187B" w:rsidRDefault="00AE187B" w:rsidP="00DD024B">
            <w:pPr>
              <w:spacing w:line="240" w:lineRule="auto"/>
              <w:rPr>
                <w:rFonts w:cstheme="minorHAnsi"/>
                <w:sz w:val="24"/>
                <w:szCs w:val="24"/>
              </w:rPr>
            </w:pPr>
          </w:p>
          <w:p w14:paraId="2C30415E" w14:textId="77777777" w:rsidR="00AE187B" w:rsidRDefault="00AE187B" w:rsidP="00DD024B">
            <w:pPr>
              <w:spacing w:line="240" w:lineRule="auto"/>
              <w:rPr>
                <w:rFonts w:cstheme="minorHAnsi"/>
                <w:sz w:val="24"/>
                <w:szCs w:val="24"/>
              </w:rPr>
            </w:pPr>
          </w:p>
          <w:p w14:paraId="52487649" w14:textId="77777777" w:rsidR="00AE187B" w:rsidRDefault="00AE187B" w:rsidP="00DD024B">
            <w:pPr>
              <w:spacing w:line="240" w:lineRule="auto"/>
              <w:rPr>
                <w:rFonts w:cstheme="minorHAnsi"/>
                <w:sz w:val="24"/>
                <w:szCs w:val="24"/>
              </w:rPr>
            </w:pPr>
          </w:p>
          <w:p w14:paraId="40EE9EC5" w14:textId="77777777" w:rsidR="00AE187B" w:rsidRDefault="00AE187B" w:rsidP="00DD024B">
            <w:pPr>
              <w:spacing w:line="240" w:lineRule="auto"/>
              <w:rPr>
                <w:rFonts w:cstheme="minorHAnsi"/>
                <w:sz w:val="24"/>
                <w:szCs w:val="24"/>
              </w:rPr>
            </w:pPr>
          </w:p>
          <w:p w14:paraId="1D4DB3A6" w14:textId="77777777" w:rsidR="00AE187B" w:rsidRDefault="00AE187B" w:rsidP="00DD024B">
            <w:pPr>
              <w:spacing w:line="240" w:lineRule="auto"/>
              <w:rPr>
                <w:rFonts w:cstheme="minorHAnsi"/>
                <w:sz w:val="24"/>
                <w:szCs w:val="24"/>
              </w:rPr>
            </w:pPr>
          </w:p>
          <w:p w14:paraId="48F1B71A" w14:textId="77777777" w:rsidR="00AE187B" w:rsidRDefault="00AE187B" w:rsidP="00DD024B">
            <w:pPr>
              <w:spacing w:line="240" w:lineRule="auto"/>
              <w:rPr>
                <w:rFonts w:cstheme="minorHAnsi"/>
                <w:sz w:val="24"/>
                <w:szCs w:val="24"/>
              </w:rPr>
            </w:pPr>
          </w:p>
        </w:tc>
      </w:tr>
      <w:tr w:rsidR="00AE187B" w14:paraId="76DDCD6B" w14:textId="77777777" w:rsidTr="31DBC395">
        <w:tc>
          <w:tcPr>
            <w:tcW w:w="2660" w:type="dxa"/>
            <w:tcBorders>
              <w:top w:val="single" w:sz="4" w:space="0" w:color="auto"/>
              <w:left w:val="single" w:sz="4" w:space="0" w:color="auto"/>
              <w:bottom w:val="single" w:sz="4" w:space="0" w:color="auto"/>
              <w:right w:val="single" w:sz="4" w:space="0" w:color="auto"/>
            </w:tcBorders>
          </w:tcPr>
          <w:p w14:paraId="31FD1694" w14:textId="15341E1D" w:rsidR="00AE187B" w:rsidRPr="00B71DC7" w:rsidRDefault="00AE187B" w:rsidP="31DBC395">
            <w:pPr>
              <w:tabs>
                <w:tab w:val="center" w:pos="1222"/>
              </w:tabs>
              <w:spacing w:line="240" w:lineRule="auto"/>
              <w:jc w:val="center"/>
              <w:rPr>
                <w:b/>
                <w:bCs/>
                <w:sz w:val="24"/>
                <w:szCs w:val="24"/>
              </w:rPr>
            </w:pPr>
            <w:r w:rsidRPr="31DBC395">
              <w:rPr>
                <w:b/>
                <w:bCs/>
                <w:sz w:val="24"/>
                <w:szCs w:val="24"/>
              </w:rPr>
              <w:t>2. Link with the indicators of the Member State pr</w:t>
            </w:r>
            <w:r w:rsidR="6B069AFF" w:rsidRPr="31DBC395">
              <w:rPr>
                <w:b/>
                <w:bCs/>
                <w:sz w:val="24"/>
                <w:szCs w:val="24"/>
              </w:rPr>
              <w:t>ogramme (Annex VIII to the Fund</w:t>
            </w:r>
            <w:r w:rsidRPr="31DBC395">
              <w:rPr>
                <w:b/>
                <w:bCs/>
                <w:sz w:val="24"/>
                <w:szCs w:val="24"/>
              </w:rPr>
              <w:t>-specific Regulations)</w:t>
            </w:r>
          </w:p>
          <w:p w14:paraId="5557EE3A" w14:textId="77777777" w:rsidR="00AE187B" w:rsidRPr="00B71DC7" w:rsidRDefault="00AE187B" w:rsidP="00BB7133">
            <w:pPr>
              <w:tabs>
                <w:tab w:val="center" w:pos="1222"/>
              </w:tabs>
              <w:spacing w:line="240" w:lineRule="auto"/>
              <w:rPr>
                <w:rFonts w:cstheme="minorHAnsi"/>
                <w:b/>
                <w:sz w:val="24"/>
                <w:szCs w:val="24"/>
              </w:rPr>
            </w:pPr>
          </w:p>
          <w:p w14:paraId="295B0555" w14:textId="1738FAE3" w:rsidR="00AE187B" w:rsidRPr="00B71DC7" w:rsidRDefault="008C6D2F" w:rsidP="008C6D2F">
            <w:pPr>
              <w:tabs>
                <w:tab w:val="center" w:pos="1222"/>
              </w:tabs>
              <w:spacing w:line="240" w:lineRule="auto"/>
              <w:rPr>
                <w:sz w:val="24"/>
                <w:szCs w:val="24"/>
                <w:lang w:eastAsia="en-GB"/>
              </w:rPr>
            </w:pPr>
            <w:r>
              <w:t>Indicate and quantify</w:t>
            </w:r>
            <w:r w:rsidR="00AE187B" w:rsidRPr="00B71DC7">
              <w:t xml:space="preserve"> which indi</w:t>
            </w:r>
            <w:r>
              <w:t xml:space="preserve">cator(s) in the Member State’s </w:t>
            </w:r>
            <w:r w:rsidR="00AE187B" w:rsidRPr="00B71DC7">
              <w:t>progra</w:t>
            </w:r>
            <w:r>
              <w:t xml:space="preserve">mme </w:t>
            </w:r>
            <w:r w:rsidR="00AE187B" w:rsidRPr="00B71DC7">
              <w:t xml:space="preserve">this </w:t>
            </w:r>
            <w:r w:rsidR="002703C1">
              <w:t>proposal</w:t>
            </w:r>
            <w:r w:rsidR="00AE187B" w:rsidRPr="00B71DC7">
              <w:t xml:space="preserve">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DD024B">
            <w:pPr>
              <w:spacing w:line="240" w:lineRule="auto"/>
              <w:rPr>
                <w:rFonts w:cstheme="minorHAnsi"/>
                <w:sz w:val="24"/>
                <w:szCs w:val="24"/>
              </w:rPr>
            </w:pPr>
          </w:p>
          <w:p w14:paraId="2305B05E" w14:textId="77777777" w:rsidR="00AE187B" w:rsidRDefault="00AE187B" w:rsidP="00DD024B">
            <w:pPr>
              <w:spacing w:line="240" w:lineRule="auto"/>
              <w:rPr>
                <w:rFonts w:cstheme="minorHAnsi"/>
                <w:sz w:val="24"/>
                <w:szCs w:val="24"/>
              </w:rPr>
            </w:pPr>
          </w:p>
          <w:p w14:paraId="2C4BC41E" w14:textId="77777777" w:rsidR="00AE187B" w:rsidRDefault="00AE187B" w:rsidP="00DD024B">
            <w:pPr>
              <w:spacing w:line="240" w:lineRule="auto"/>
              <w:rPr>
                <w:rFonts w:cstheme="minorHAnsi"/>
                <w:sz w:val="24"/>
                <w:szCs w:val="24"/>
              </w:rPr>
            </w:pPr>
          </w:p>
          <w:p w14:paraId="71AF6EB0" w14:textId="77777777" w:rsidR="00AE187B" w:rsidRDefault="00AE187B" w:rsidP="00DD024B">
            <w:pPr>
              <w:spacing w:line="240" w:lineRule="auto"/>
              <w:rPr>
                <w:rFonts w:cstheme="minorHAnsi"/>
                <w:sz w:val="24"/>
                <w:szCs w:val="24"/>
              </w:rPr>
            </w:pPr>
          </w:p>
          <w:p w14:paraId="72365430" w14:textId="77777777" w:rsidR="00AE187B" w:rsidRDefault="00AE187B" w:rsidP="00DD024B">
            <w:pPr>
              <w:spacing w:line="240" w:lineRule="auto"/>
              <w:rPr>
                <w:rFonts w:cstheme="minorHAnsi"/>
                <w:sz w:val="24"/>
                <w:szCs w:val="24"/>
              </w:rPr>
            </w:pPr>
          </w:p>
          <w:p w14:paraId="2948B830" w14:textId="77777777" w:rsidR="00AE187B" w:rsidRDefault="00AE187B" w:rsidP="00DD024B">
            <w:pPr>
              <w:spacing w:line="240" w:lineRule="auto"/>
              <w:rPr>
                <w:rFonts w:cstheme="minorHAnsi"/>
                <w:sz w:val="24"/>
                <w:szCs w:val="24"/>
              </w:rPr>
            </w:pPr>
          </w:p>
          <w:p w14:paraId="65CEE1ED" w14:textId="77777777" w:rsidR="00AE187B" w:rsidRDefault="00AE187B" w:rsidP="00DD024B">
            <w:pPr>
              <w:spacing w:line="240" w:lineRule="auto"/>
              <w:rPr>
                <w:rFonts w:cstheme="minorHAnsi"/>
                <w:sz w:val="24"/>
                <w:szCs w:val="24"/>
              </w:rPr>
            </w:pPr>
          </w:p>
          <w:p w14:paraId="4CBE2ECB" w14:textId="77777777" w:rsidR="00AE187B" w:rsidRDefault="00AE187B" w:rsidP="00DD024B">
            <w:pPr>
              <w:spacing w:line="240" w:lineRule="auto"/>
              <w:rPr>
                <w:rFonts w:cstheme="minorHAnsi"/>
                <w:sz w:val="24"/>
                <w:szCs w:val="24"/>
              </w:rPr>
            </w:pPr>
          </w:p>
          <w:p w14:paraId="3715F897" w14:textId="77777777" w:rsidR="00AE187B" w:rsidRDefault="00AE187B" w:rsidP="00DD024B">
            <w:pPr>
              <w:spacing w:line="240" w:lineRule="auto"/>
              <w:rPr>
                <w:rFonts w:cstheme="minorHAnsi"/>
                <w:sz w:val="24"/>
                <w:szCs w:val="24"/>
              </w:rPr>
            </w:pPr>
          </w:p>
          <w:p w14:paraId="60EE8056" w14:textId="77777777" w:rsidR="00AE187B" w:rsidRDefault="00AE187B" w:rsidP="00DD024B">
            <w:pPr>
              <w:spacing w:line="240" w:lineRule="auto"/>
              <w:rPr>
                <w:rFonts w:cstheme="minorHAnsi"/>
                <w:sz w:val="24"/>
                <w:szCs w:val="24"/>
              </w:rPr>
            </w:pPr>
          </w:p>
          <w:p w14:paraId="38BE4806" w14:textId="77777777" w:rsidR="00AE187B" w:rsidRDefault="00AE187B" w:rsidP="00DD024B">
            <w:pPr>
              <w:spacing w:line="240" w:lineRule="auto"/>
              <w:rPr>
                <w:rFonts w:cstheme="minorHAnsi"/>
                <w:sz w:val="24"/>
                <w:szCs w:val="24"/>
              </w:rPr>
            </w:pPr>
          </w:p>
        </w:tc>
      </w:tr>
      <w:tr w:rsidR="00AE187B" w14:paraId="7512F61F" w14:textId="77777777" w:rsidTr="31DBC395">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31DBC395">
            <w:pPr>
              <w:spacing w:line="240" w:lineRule="auto"/>
              <w:jc w:val="center"/>
              <w:rPr>
                <w:b/>
                <w:bCs/>
                <w:sz w:val="24"/>
                <w:szCs w:val="24"/>
              </w:rPr>
            </w:pPr>
            <w:r w:rsidRPr="31DBC395">
              <w:rPr>
                <w:b/>
                <w:bCs/>
                <w:sz w:val="24"/>
                <w:szCs w:val="24"/>
              </w:rPr>
              <w:t xml:space="preserve">3. Dissemination and Communication </w:t>
            </w:r>
          </w:p>
          <w:p w14:paraId="477192B0" w14:textId="77777777" w:rsidR="00AE187B" w:rsidRDefault="00AE187B" w:rsidP="04B624D8">
            <w:pPr>
              <w:spacing w:line="240" w:lineRule="auto"/>
              <w:rPr>
                <w:b/>
                <w:bCs/>
                <w:sz w:val="24"/>
                <w:szCs w:val="24"/>
              </w:rPr>
            </w:pPr>
          </w:p>
          <w:p w14:paraId="6769D195" w14:textId="52CF06F8" w:rsidR="00AE187B" w:rsidRDefault="5F1BDBA9" w:rsidP="04B624D8">
            <w:pPr>
              <w:tabs>
                <w:tab w:val="center" w:pos="1222"/>
              </w:tabs>
              <w:spacing w:line="240" w:lineRule="auto"/>
            </w:pPr>
            <w:r>
              <w:t xml:space="preserve">3.1. </w:t>
            </w:r>
            <w:r w:rsidR="00491EB7">
              <w:t xml:space="preserve">Describe </w:t>
            </w:r>
            <w:r w:rsidR="6185EC7B">
              <w:t>the</w:t>
            </w:r>
            <w:r w:rsidR="00491EB7">
              <w:t xml:space="preserve"> plan to disseminate and communicate the results of the pro</w:t>
            </w:r>
            <w:r w:rsidR="009D2E9E">
              <w:t>posal at national level</w:t>
            </w:r>
          </w:p>
          <w:p w14:paraId="6B155396" w14:textId="001DA703" w:rsidR="00AE187B" w:rsidRDefault="6716AEE9" w:rsidP="04B624D8">
            <w:pPr>
              <w:tabs>
                <w:tab w:val="center" w:pos="1222"/>
              </w:tabs>
              <w:spacing w:line="240" w:lineRule="auto"/>
            </w:pPr>
            <w:r>
              <w:t xml:space="preserve">3.2. Confirm commitment </w:t>
            </w:r>
            <w:r w:rsidR="1FD03931">
              <w:t xml:space="preserve">to communicate at EU level, </w:t>
            </w:r>
            <w:r w:rsidR="75F62D9D">
              <w:t>through participation</w:t>
            </w:r>
            <w:r>
              <w:t xml:space="preserve"> in workshops and other </w:t>
            </w:r>
            <w:r w:rsidR="5FA1944E">
              <w:t xml:space="preserve">follow up and monitoring activities (see 3.6 of the call) </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DD024B">
            <w:pPr>
              <w:spacing w:line="240" w:lineRule="auto"/>
              <w:rPr>
                <w:rFonts w:cstheme="minorHAnsi"/>
                <w:sz w:val="24"/>
                <w:szCs w:val="24"/>
              </w:rPr>
            </w:pPr>
          </w:p>
        </w:tc>
      </w:tr>
      <w:tr w:rsidR="00AE187B" w14:paraId="09B1594E" w14:textId="77777777" w:rsidTr="31DBC395">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5EDA3EC1" w:rsidR="00AE187B" w:rsidRDefault="00AE187B" w:rsidP="31DBC395">
            <w:pPr>
              <w:spacing w:line="240" w:lineRule="auto"/>
              <w:jc w:val="center"/>
              <w:rPr>
                <w:b/>
                <w:bCs/>
                <w:sz w:val="24"/>
                <w:szCs w:val="24"/>
              </w:rPr>
            </w:pPr>
            <w:r w:rsidRPr="31DBC395">
              <w:rPr>
                <w:b/>
                <w:bCs/>
                <w:sz w:val="24"/>
                <w:szCs w:val="24"/>
              </w:rPr>
              <w:lastRenderedPageBreak/>
              <w:t>4. Sustainability of the pro</w:t>
            </w:r>
            <w:r w:rsidR="1DC11931" w:rsidRPr="31DBC395">
              <w:rPr>
                <w:b/>
                <w:bCs/>
                <w:sz w:val="24"/>
                <w:szCs w:val="24"/>
              </w:rPr>
              <w:t xml:space="preserve">posal </w:t>
            </w:r>
            <w:r w:rsidRPr="31DBC395">
              <w:rPr>
                <w:b/>
                <w:bCs/>
                <w:sz w:val="24"/>
                <w:szCs w:val="24"/>
              </w:rPr>
              <w:t xml:space="preserve"> </w:t>
            </w:r>
          </w:p>
          <w:p w14:paraId="042DA1EA" w14:textId="77777777" w:rsidR="00AE187B" w:rsidRDefault="00AE187B" w:rsidP="04B624D8">
            <w:pPr>
              <w:spacing w:line="240" w:lineRule="auto"/>
              <w:rPr>
                <w:b/>
                <w:bCs/>
                <w:sz w:val="24"/>
                <w:szCs w:val="24"/>
              </w:rPr>
            </w:pPr>
          </w:p>
          <w:p w14:paraId="65A94DC5" w14:textId="590E3659" w:rsidR="00AE187B" w:rsidRPr="00B71DC7" w:rsidRDefault="00AE187B" w:rsidP="04B624D8">
            <w:pPr>
              <w:spacing w:line="240" w:lineRule="auto"/>
            </w:pPr>
            <w:r>
              <w:t>Describe how you</w:t>
            </w:r>
            <w:r w:rsidR="00FB17DA">
              <w:t xml:space="preserve"> plan that your pro</w:t>
            </w:r>
            <w:r w:rsidR="3425125A">
              <w:t>posal</w:t>
            </w:r>
            <w:r w:rsidR="00FB17DA">
              <w:t xml:space="preserve"> will be sustainable </w:t>
            </w:r>
            <w:r w:rsidR="4937C0B7">
              <w:t xml:space="preserve">and any </w:t>
            </w:r>
            <w:r w:rsidR="1D4AC7D3">
              <w:t xml:space="preserve">structural </w:t>
            </w:r>
            <w:r w:rsidR="4937C0B7">
              <w:t xml:space="preserve">improvements made </w:t>
            </w:r>
            <w:r w:rsidR="0031015D">
              <w:t>could</w:t>
            </w:r>
            <w:r w:rsidR="4937C0B7">
              <w:t xml:space="preserve"> be embedded </w:t>
            </w:r>
            <w:r w:rsidR="6E1B0BEC">
              <w:t>in</w:t>
            </w:r>
            <w:r w:rsidR="4937C0B7">
              <w:t xml:space="preserve"> the national strategy </w:t>
            </w:r>
            <w:r w:rsidR="182B4A2E">
              <w:t>in the</w:t>
            </w:r>
            <w:r w:rsidR="4937C0B7">
              <w:t xml:space="preserve"> </w:t>
            </w:r>
            <w:r w:rsidR="182B4A2E">
              <w:t xml:space="preserve">future </w:t>
            </w:r>
            <w:r w:rsidR="4937C0B7">
              <w:t>(</w:t>
            </w:r>
            <w:r w:rsidR="38C07BD0">
              <w:t xml:space="preserve">for instrance through </w:t>
            </w:r>
            <w:r w:rsidR="4937C0B7">
              <w:t>replication, upscaling</w:t>
            </w:r>
            <w:r w:rsidR="4E1BFE2E">
              <w:t xml:space="preserve"> etc. </w:t>
            </w:r>
            <w:r w:rsidR="4937C0B7">
              <w:t>)</w:t>
            </w:r>
            <w:r w:rsidR="75165C39">
              <w:t xml:space="preserv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DD024B">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31DBC395">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31DBC395">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32FC5804" w:rsidR="00AE187B" w:rsidRDefault="00AE187B" w:rsidP="779A91EB">
            <w:pPr>
              <w:spacing w:line="240" w:lineRule="auto"/>
            </w:pPr>
            <w:r w:rsidRPr="779A91EB">
              <w:rPr>
                <w:i/>
                <w:iCs/>
              </w:rPr>
              <w:t xml:space="preserve">Legal Notice: In case the proposal is successful, the EU contribution for the project under the specific </w:t>
            </w:r>
            <w:r w:rsidR="0DFA685D" w:rsidRPr="779A91EB">
              <w:rPr>
                <w:i/>
                <w:iCs/>
              </w:rPr>
              <w:t>action will</w:t>
            </w:r>
            <w:r w:rsidRPr="779A91EB">
              <w:rPr>
                <w:i/>
                <w:iCs/>
              </w:rPr>
              <w:t xml:space="preserve"> be included in the Member State’s</w:t>
            </w:r>
            <w:r w:rsidR="2BFFF941" w:rsidRPr="779A91EB">
              <w:rPr>
                <w:i/>
                <w:iCs/>
              </w:rPr>
              <w:t xml:space="preserve"> </w:t>
            </w:r>
            <w:r w:rsidRPr="779A91EB">
              <w:rPr>
                <w:i/>
                <w:iCs/>
              </w:rPr>
              <w:t>AMIF</w:t>
            </w:r>
            <w:r w:rsidR="65C97D84" w:rsidRPr="779A91EB">
              <w:rPr>
                <w:i/>
                <w:iCs/>
              </w:rPr>
              <w:t xml:space="preserve"> </w:t>
            </w:r>
            <w:r w:rsidRPr="779A91EB">
              <w:rPr>
                <w:i/>
                <w:iCs/>
              </w:rPr>
              <w:t>programme by means of a programme</w:t>
            </w:r>
            <w:r w:rsidR="688D02B6" w:rsidRPr="779A91EB">
              <w:rPr>
                <w:i/>
                <w:iCs/>
              </w:rPr>
              <w:t xml:space="preserve"> amendment</w:t>
            </w:r>
            <w:r w:rsidRPr="779A91EB">
              <w:rPr>
                <w:i/>
                <w:iCs/>
              </w:rPr>
              <w:t xml:space="preserve"> approved by the Commission and implemented in accordance with the provisions of the AMI</w:t>
            </w:r>
            <w:r w:rsidR="77330B70" w:rsidRPr="779A91EB">
              <w:rPr>
                <w:i/>
                <w:iCs/>
              </w:rPr>
              <w:t>F</w:t>
            </w:r>
            <w:r w:rsidRPr="779A91EB">
              <w:rPr>
                <w:i/>
                <w:iCs/>
              </w:rPr>
              <w:t xml:space="preserve"> Regulation (EU) 2021/114 and Regulation (EU) 2021/1060 (Common Provisions Regulation). The financial and reporting obligations for any beneficiary of the specific action are the same as those </w:t>
            </w:r>
            <w:r w:rsidR="2CC5CAEE" w:rsidRPr="779A91EB">
              <w:rPr>
                <w:i/>
                <w:iCs/>
              </w:rPr>
              <w:t xml:space="preserve">that apply to </w:t>
            </w:r>
            <w:r w:rsidRPr="779A91EB">
              <w:rPr>
                <w:i/>
                <w:iCs/>
              </w:rPr>
              <w:t>the Member State</w:t>
            </w:r>
            <w:r w:rsidR="2CC5CAEE" w:rsidRPr="779A91EB">
              <w:rPr>
                <w:i/>
                <w:iCs/>
              </w:rPr>
              <w:t>s’</w:t>
            </w:r>
            <w:r w:rsidRPr="779A91EB">
              <w:rPr>
                <w:i/>
                <w:iCs/>
              </w:rPr>
              <w:t xml:space="preserve"> programme</w:t>
            </w:r>
            <w:r w:rsidR="2CC5CAEE" w:rsidRPr="779A91EB">
              <w:rPr>
                <w:i/>
                <w:iCs/>
              </w:rPr>
              <w:t>s</w:t>
            </w:r>
            <w:r>
              <w:t>.</w:t>
            </w:r>
          </w:p>
          <w:p w14:paraId="5968C38F" w14:textId="77777777" w:rsidR="00AE187B" w:rsidRDefault="00AE187B" w:rsidP="00DD024B">
            <w:pPr>
              <w:spacing w:line="240" w:lineRule="auto"/>
              <w:rPr>
                <w:u w:val="single"/>
              </w:rPr>
            </w:pPr>
          </w:p>
          <w:p w14:paraId="2323229D" w14:textId="70ECB2E6" w:rsidR="00AE187B" w:rsidRDefault="00AE187B" w:rsidP="00DD024B">
            <w:pPr>
              <w:spacing w:line="240" w:lineRule="auto"/>
              <w:rPr>
                <w:u w:val="single"/>
              </w:rPr>
            </w:pPr>
            <w:r>
              <w:t>As Managing Authority, I agree to include the successful project in the programme and ensure that the project will be implemented in accordance with</w:t>
            </w:r>
            <w:r w:rsidRPr="779A91EB">
              <w:rPr>
                <w:i/>
                <w:iCs/>
              </w:rPr>
              <w:t xml:space="preserve"> </w:t>
            </w:r>
            <w:r>
              <w:t>the provisions of the AMI</w:t>
            </w:r>
            <w:r w:rsidR="49731EE9">
              <w:t xml:space="preserve">F </w:t>
            </w:r>
            <w:r>
              <w:t>Regulation (EU) 2021/1147 and Regulation (EU) 2021/1060 (Common Provisions Regulation).</w:t>
            </w:r>
          </w:p>
        </w:tc>
      </w:tr>
      <w:tr w:rsidR="00AE187B" w14:paraId="71AE9F6E" w14:textId="77777777" w:rsidTr="31DBC395">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DD024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08CF1132" w:rsidR="00AE187B" w:rsidRDefault="00AE187B" w:rsidP="00DD024B">
            <w:pPr>
              <w:spacing w:line="240" w:lineRule="auto"/>
              <w:rPr>
                <w:u w:val="single"/>
              </w:rPr>
            </w:pPr>
            <w:r w:rsidRPr="31DBC395">
              <w:rPr>
                <w:u w:val="single"/>
              </w:rPr>
              <w:t xml:space="preserve">Legal representative of </w:t>
            </w:r>
            <w:r w:rsidR="4291A049" w:rsidRPr="31DBC395">
              <w:rPr>
                <w:u w:val="single"/>
              </w:rPr>
              <w:t>the Managing</w:t>
            </w:r>
            <w:r w:rsidRPr="31DBC395">
              <w:rPr>
                <w:u w:val="single"/>
              </w:rPr>
              <w:t xml:space="preserve"> </w:t>
            </w:r>
            <w:r w:rsidR="5D75B200" w:rsidRPr="31DBC395">
              <w:rPr>
                <w:u w:val="single"/>
              </w:rPr>
              <w:t>Authority:</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B3AB" w14:textId="77777777" w:rsidR="006931C3" w:rsidRDefault="006931C3" w:rsidP="00C373F2">
      <w:pPr>
        <w:spacing w:after="0" w:line="240" w:lineRule="auto"/>
      </w:pPr>
      <w:r>
        <w:separator/>
      </w:r>
    </w:p>
  </w:endnote>
  <w:endnote w:type="continuationSeparator" w:id="0">
    <w:p w14:paraId="70A9CA91" w14:textId="77777777" w:rsidR="006931C3" w:rsidRDefault="006931C3" w:rsidP="00C373F2">
      <w:pPr>
        <w:spacing w:after="0" w:line="240" w:lineRule="auto"/>
      </w:pPr>
      <w:r>
        <w:continuationSeparator/>
      </w:r>
    </w:p>
  </w:endnote>
  <w:endnote w:type="continuationNotice" w:id="1">
    <w:p w14:paraId="221949A9" w14:textId="77777777" w:rsidR="006931C3" w:rsidRDefault="006931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6931C3" w:rsidRDefault="0069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6E7A75D0" w:rsidR="006931C3" w:rsidRDefault="006931C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1EB25B0" w14:textId="77777777" w:rsidR="006931C3" w:rsidRDefault="0069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6931C3" w:rsidRDefault="0069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E56EE" w14:textId="77777777" w:rsidR="006931C3" w:rsidRDefault="006931C3" w:rsidP="00C373F2">
      <w:pPr>
        <w:spacing w:after="0" w:line="240" w:lineRule="auto"/>
      </w:pPr>
      <w:r>
        <w:separator/>
      </w:r>
    </w:p>
  </w:footnote>
  <w:footnote w:type="continuationSeparator" w:id="0">
    <w:p w14:paraId="39805206" w14:textId="77777777" w:rsidR="006931C3" w:rsidRDefault="006931C3" w:rsidP="00C373F2">
      <w:pPr>
        <w:spacing w:after="0" w:line="240" w:lineRule="auto"/>
      </w:pPr>
      <w:r>
        <w:continuationSeparator/>
      </w:r>
    </w:p>
  </w:footnote>
  <w:footnote w:type="continuationNotice" w:id="1">
    <w:p w14:paraId="09B9F4C9" w14:textId="77777777" w:rsidR="006931C3" w:rsidRDefault="006931C3">
      <w:pPr>
        <w:spacing w:after="0" w:line="240" w:lineRule="auto"/>
      </w:pPr>
    </w:p>
  </w:footnote>
  <w:footnote w:id="2">
    <w:p w14:paraId="2437FB24" w14:textId="77777777" w:rsidR="006931C3" w:rsidRDefault="006931C3" w:rsidP="00761FB2">
      <w:pPr>
        <w:pStyle w:val="FootnoteText"/>
      </w:pPr>
      <w:r>
        <w:rPr>
          <w:rStyle w:val="FootnoteReference"/>
        </w:rPr>
        <w:footnoteRef/>
      </w:r>
      <w:r>
        <w:t xml:space="preserve"> Indicate the main activities in the budget form Annex 1</w:t>
      </w:r>
    </w:p>
  </w:footnote>
  <w:footnote w:id="3">
    <w:p w14:paraId="2255E866" w14:textId="77777777" w:rsidR="006931C3" w:rsidRDefault="006931C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6931C3" w:rsidRDefault="0069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6931C3" w:rsidRDefault="0069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6931C3" w:rsidRDefault="0069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4"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581691">
    <w:abstractNumId w:val="6"/>
  </w:num>
  <w:num w:numId="2" w16cid:durableId="184750428">
    <w:abstractNumId w:val="13"/>
  </w:num>
  <w:num w:numId="3" w16cid:durableId="776490551">
    <w:abstractNumId w:val="0"/>
  </w:num>
  <w:num w:numId="4" w16cid:durableId="1777359918">
    <w:abstractNumId w:val="5"/>
  </w:num>
  <w:num w:numId="5" w16cid:durableId="1327510233">
    <w:abstractNumId w:val="9"/>
  </w:num>
  <w:num w:numId="6" w16cid:durableId="2126998606">
    <w:abstractNumId w:val="1"/>
  </w:num>
  <w:num w:numId="7" w16cid:durableId="728845277">
    <w:abstractNumId w:val="17"/>
  </w:num>
  <w:num w:numId="8" w16cid:durableId="1822230077">
    <w:abstractNumId w:val="12"/>
  </w:num>
  <w:num w:numId="9" w16cid:durableId="1882398415">
    <w:abstractNumId w:val="15"/>
  </w:num>
  <w:num w:numId="10" w16cid:durableId="1485127410">
    <w:abstractNumId w:val="2"/>
  </w:num>
  <w:num w:numId="11" w16cid:durableId="1565874974">
    <w:abstractNumId w:val="3"/>
  </w:num>
  <w:num w:numId="12" w16cid:durableId="165481300">
    <w:abstractNumId w:val="7"/>
  </w:num>
  <w:num w:numId="13" w16cid:durableId="932201188">
    <w:abstractNumId w:val="11"/>
  </w:num>
  <w:num w:numId="14" w16cid:durableId="1405682530">
    <w:abstractNumId w:val="16"/>
  </w:num>
  <w:num w:numId="15" w16cid:durableId="1338341298">
    <w:abstractNumId w:val="4"/>
  </w:num>
  <w:num w:numId="16" w16cid:durableId="292709802">
    <w:abstractNumId w:val="10"/>
  </w:num>
  <w:num w:numId="17" w16cid:durableId="1884633587">
    <w:abstractNumId w:val="14"/>
  </w:num>
  <w:num w:numId="18" w16cid:durableId="1358580860">
    <w:abstractNumId w:val="8"/>
  </w:num>
  <w:num w:numId="19" w16cid:durableId="478421431">
    <w:abstractNumId w:val="10"/>
  </w:num>
  <w:num w:numId="20" w16cid:durableId="1403943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0739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2073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34008"/>
    <w:rsid w:val="00043059"/>
    <w:rsid w:val="00055F7D"/>
    <w:rsid w:val="000602D6"/>
    <w:rsid w:val="00074AD7"/>
    <w:rsid w:val="00080CFC"/>
    <w:rsid w:val="00080EBE"/>
    <w:rsid w:val="000B1ACA"/>
    <w:rsid w:val="000B1CC3"/>
    <w:rsid w:val="000C0AF9"/>
    <w:rsid w:val="000E14B3"/>
    <w:rsid w:val="000F5AF5"/>
    <w:rsid w:val="001055D5"/>
    <w:rsid w:val="00117E7A"/>
    <w:rsid w:val="00147467"/>
    <w:rsid w:val="0018380B"/>
    <w:rsid w:val="001840AB"/>
    <w:rsid w:val="00197318"/>
    <w:rsid w:val="001A253A"/>
    <w:rsid w:val="001A2820"/>
    <w:rsid w:val="001B1952"/>
    <w:rsid w:val="001B4987"/>
    <w:rsid w:val="001B5116"/>
    <w:rsid w:val="001C332C"/>
    <w:rsid w:val="001E5F6F"/>
    <w:rsid w:val="002201B5"/>
    <w:rsid w:val="0022289D"/>
    <w:rsid w:val="002270AC"/>
    <w:rsid w:val="002703C1"/>
    <w:rsid w:val="00296F3D"/>
    <w:rsid w:val="002A016B"/>
    <w:rsid w:val="002A706A"/>
    <w:rsid w:val="002B3348"/>
    <w:rsid w:val="002B734F"/>
    <w:rsid w:val="002D70C2"/>
    <w:rsid w:val="002E592A"/>
    <w:rsid w:val="002F5598"/>
    <w:rsid w:val="002F6ADA"/>
    <w:rsid w:val="0031015D"/>
    <w:rsid w:val="003132D5"/>
    <w:rsid w:val="003177B2"/>
    <w:rsid w:val="00347619"/>
    <w:rsid w:val="0035020E"/>
    <w:rsid w:val="0036069D"/>
    <w:rsid w:val="00364C73"/>
    <w:rsid w:val="00376F74"/>
    <w:rsid w:val="0037701A"/>
    <w:rsid w:val="00386200"/>
    <w:rsid w:val="003A0E57"/>
    <w:rsid w:val="003A2CAD"/>
    <w:rsid w:val="003A3367"/>
    <w:rsid w:val="003B0F16"/>
    <w:rsid w:val="003B67B3"/>
    <w:rsid w:val="003C0F9E"/>
    <w:rsid w:val="003D031A"/>
    <w:rsid w:val="003D7955"/>
    <w:rsid w:val="00402533"/>
    <w:rsid w:val="00424A5B"/>
    <w:rsid w:val="00425360"/>
    <w:rsid w:val="00442AAE"/>
    <w:rsid w:val="004517FA"/>
    <w:rsid w:val="004519EF"/>
    <w:rsid w:val="00472DB2"/>
    <w:rsid w:val="00491EB7"/>
    <w:rsid w:val="0049545A"/>
    <w:rsid w:val="004A11FF"/>
    <w:rsid w:val="004A5205"/>
    <w:rsid w:val="004B4D4B"/>
    <w:rsid w:val="004C1C69"/>
    <w:rsid w:val="004D0FE1"/>
    <w:rsid w:val="004D5C92"/>
    <w:rsid w:val="004F17EB"/>
    <w:rsid w:val="004F7AA6"/>
    <w:rsid w:val="00521B95"/>
    <w:rsid w:val="00531A88"/>
    <w:rsid w:val="00534FB2"/>
    <w:rsid w:val="00547353"/>
    <w:rsid w:val="00560E57"/>
    <w:rsid w:val="00567E7C"/>
    <w:rsid w:val="00574F81"/>
    <w:rsid w:val="005A1790"/>
    <w:rsid w:val="005B3BBB"/>
    <w:rsid w:val="005D3813"/>
    <w:rsid w:val="005D6E58"/>
    <w:rsid w:val="005E58A4"/>
    <w:rsid w:val="005F064B"/>
    <w:rsid w:val="005F0F63"/>
    <w:rsid w:val="005F1513"/>
    <w:rsid w:val="00623E68"/>
    <w:rsid w:val="00627C42"/>
    <w:rsid w:val="0063793A"/>
    <w:rsid w:val="00660C4F"/>
    <w:rsid w:val="00660D9C"/>
    <w:rsid w:val="00661BAE"/>
    <w:rsid w:val="006708F5"/>
    <w:rsid w:val="00670F82"/>
    <w:rsid w:val="00686649"/>
    <w:rsid w:val="006931C3"/>
    <w:rsid w:val="006940FF"/>
    <w:rsid w:val="00697C37"/>
    <w:rsid w:val="006A1EBB"/>
    <w:rsid w:val="006A4F84"/>
    <w:rsid w:val="006B20B4"/>
    <w:rsid w:val="006B745B"/>
    <w:rsid w:val="006D185D"/>
    <w:rsid w:val="006F007B"/>
    <w:rsid w:val="006F3FF9"/>
    <w:rsid w:val="006F7834"/>
    <w:rsid w:val="007044DD"/>
    <w:rsid w:val="00711A4C"/>
    <w:rsid w:val="00730870"/>
    <w:rsid w:val="00734DEF"/>
    <w:rsid w:val="00735055"/>
    <w:rsid w:val="00752DA8"/>
    <w:rsid w:val="00761FB2"/>
    <w:rsid w:val="00786018"/>
    <w:rsid w:val="00791DAB"/>
    <w:rsid w:val="007A235A"/>
    <w:rsid w:val="007B34C7"/>
    <w:rsid w:val="007B4BFA"/>
    <w:rsid w:val="007C4B5D"/>
    <w:rsid w:val="007D2537"/>
    <w:rsid w:val="007D2DFA"/>
    <w:rsid w:val="007D3C35"/>
    <w:rsid w:val="007D53EB"/>
    <w:rsid w:val="007E2B40"/>
    <w:rsid w:val="007E75DF"/>
    <w:rsid w:val="007F62F4"/>
    <w:rsid w:val="00844F75"/>
    <w:rsid w:val="0084715D"/>
    <w:rsid w:val="00847984"/>
    <w:rsid w:val="00853A9B"/>
    <w:rsid w:val="00885BCE"/>
    <w:rsid w:val="008A6DF4"/>
    <w:rsid w:val="008B2CAF"/>
    <w:rsid w:val="008C6D2F"/>
    <w:rsid w:val="008D0B48"/>
    <w:rsid w:val="008D2558"/>
    <w:rsid w:val="008D3243"/>
    <w:rsid w:val="00913171"/>
    <w:rsid w:val="00915B65"/>
    <w:rsid w:val="00945CF7"/>
    <w:rsid w:val="0095126D"/>
    <w:rsid w:val="00954B3B"/>
    <w:rsid w:val="00980084"/>
    <w:rsid w:val="009852AD"/>
    <w:rsid w:val="00987860"/>
    <w:rsid w:val="009946FE"/>
    <w:rsid w:val="009A2A59"/>
    <w:rsid w:val="009B24BB"/>
    <w:rsid w:val="009B7961"/>
    <w:rsid w:val="009C6CED"/>
    <w:rsid w:val="009D2E9E"/>
    <w:rsid w:val="009D3656"/>
    <w:rsid w:val="009F1094"/>
    <w:rsid w:val="00A00383"/>
    <w:rsid w:val="00A01E12"/>
    <w:rsid w:val="00A01EE7"/>
    <w:rsid w:val="00A031FB"/>
    <w:rsid w:val="00A15752"/>
    <w:rsid w:val="00A2264F"/>
    <w:rsid w:val="00A60E0D"/>
    <w:rsid w:val="00A6458C"/>
    <w:rsid w:val="00A71001"/>
    <w:rsid w:val="00A72E88"/>
    <w:rsid w:val="00A85138"/>
    <w:rsid w:val="00A86BFC"/>
    <w:rsid w:val="00A87719"/>
    <w:rsid w:val="00A8FEAE"/>
    <w:rsid w:val="00A95F4F"/>
    <w:rsid w:val="00AA4AE7"/>
    <w:rsid w:val="00AA626A"/>
    <w:rsid w:val="00AB154E"/>
    <w:rsid w:val="00AC0DA8"/>
    <w:rsid w:val="00AC3708"/>
    <w:rsid w:val="00AD264E"/>
    <w:rsid w:val="00AD354C"/>
    <w:rsid w:val="00AE187B"/>
    <w:rsid w:val="00AE4731"/>
    <w:rsid w:val="00B028A1"/>
    <w:rsid w:val="00B04DF6"/>
    <w:rsid w:val="00B31D3A"/>
    <w:rsid w:val="00B46819"/>
    <w:rsid w:val="00B66B83"/>
    <w:rsid w:val="00B71578"/>
    <w:rsid w:val="00B811D4"/>
    <w:rsid w:val="00B8224B"/>
    <w:rsid w:val="00BA2431"/>
    <w:rsid w:val="00BB7133"/>
    <w:rsid w:val="00BC0936"/>
    <w:rsid w:val="00BC40F0"/>
    <w:rsid w:val="00BD154C"/>
    <w:rsid w:val="00BD2FEF"/>
    <w:rsid w:val="00BF75D0"/>
    <w:rsid w:val="00C373F2"/>
    <w:rsid w:val="00C54B7E"/>
    <w:rsid w:val="00C70E87"/>
    <w:rsid w:val="00C80961"/>
    <w:rsid w:val="00CB2314"/>
    <w:rsid w:val="00CD6213"/>
    <w:rsid w:val="00CE0397"/>
    <w:rsid w:val="00D034B5"/>
    <w:rsid w:val="00D23BB0"/>
    <w:rsid w:val="00D36B35"/>
    <w:rsid w:val="00D71FDA"/>
    <w:rsid w:val="00D767C1"/>
    <w:rsid w:val="00D80C3C"/>
    <w:rsid w:val="00DB1B6A"/>
    <w:rsid w:val="00DB49DC"/>
    <w:rsid w:val="00DD024B"/>
    <w:rsid w:val="00DE29C9"/>
    <w:rsid w:val="00DF5BF5"/>
    <w:rsid w:val="00E1020F"/>
    <w:rsid w:val="00E13E2A"/>
    <w:rsid w:val="00E17B9A"/>
    <w:rsid w:val="00E33C69"/>
    <w:rsid w:val="00E6564D"/>
    <w:rsid w:val="00EB0EF4"/>
    <w:rsid w:val="00EC6183"/>
    <w:rsid w:val="00EE6B14"/>
    <w:rsid w:val="00EF0526"/>
    <w:rsid w:val="00EFB1D2"/>
    <w:rsid w:val="00F0061F"/>
    <w:rsid w:val="00F07A73"/>
    <w:rsid w:val="00F14DC4"/>
    <w:rsid w:val="00F25DA3"/>
    <w:rsid w:val="00F27D39"/>
    <w:rsid w:val="00F44A86"/>
    <w:rsid w:val="00F55E6F"/>
    <w:rsid w:val="00F66C41"/>
    <w:rsid w:val="00F924E7"/>
    <w:rsid w:val="00F95EE4"/>
    <w:rsid w:val="00FA0424"/>
    <w:rsid w:val="00FA7E5B"/>
    <w:rsid w:val="00FB17DA"/>
    <w:rsid w:val="00FD0AAA"/>
    <w:rsid w:val="00FD767D"/>
    <w:rsid w:val="00FE2673"/>
    <w:rsid w:val="00FE707E"/>
    <w:rsid w:val="00FF2D0C"/>
    <w:rsid w:val="012F8322"/>
    <w:rsid w:val="02CB84EF"/>
    <w:rsid w:val="02F98D44"/>
    <w:rsid w:val="03CC3438"/>
    <w:rsid w:val="04550FCC"/>
    <w:rsid w:val="047C3548"/>
    <w:rsid w:val="04A81A64"/>
    <w:rsid w:val="04B624D8"/>
    <w:rsid w:val="04C411E2"/>
    <w:rsid w:val="054EA5EA"/>
    <w:rsid w:val="05C887A0"/>
    <w:rsid w:val="05CE4246"/>
    <w:rsid w:val="06E5B8EB"/>
    <w:rsid w:val="06FC9814"/>
    <w:rsid w:val="080D8858"/>
    <w:rsid w:val="082842D0"/>
    <w:rsid w:val="083B91C2"/>
    <w:rsid w:val="08548E65"/>
    <w:rsid w:val="08652475"/>
    <w:rsid w:val="094DCD5E"/>
    <w:rsid w:val="095AB408"/>
    <w:rsid w:val="0B049F29"/>
    <w:rsid w:val="0B17F92E"/>
    <w:rsid w:val="0BB8B544"/>
    <w:rsid w:val="0C5E49F8"/>
    <w:rsid w:val="0C988204"/>
    <w:rsid w:val="0DFA685D"/>
    <w:rsid w:val="0E6C06F5"/>
    <w:rsid w:val="0F18302F"/>
    <w:rsid w:val="0F58925B"/>
    <w:rsid w:val="0F7D182E"/>
    <w:rsid w:val="0FABEE57"/>
    <w:rsid w:val="109D997E"/>
    <w:rsid w:val="10EA1851"/>
    <w:rsid w:val="1177C635"/>
    <w:rsid w:val="11D5EDBE"/>
    <w:rsid w:val="11E7EE7E"/>
    <w:rsid w:val="11F12093"/>
    <w:rsid w:val="11F4D65E"/>
    <w:rsid w:val="1307C388"/>
    <w:rsid w:val="13DE3347"/>
    <w:rsid w:val="14AB9E5B"/>
    <w:rsid w:val="14F6CA3B"/>
    <w:rsid w:val="152C7720"/>
    <w:rsid w:val="155F978A"/>
    <w:rsid w:val="15AC54D5"/>
    <w:rsid w:val="15D907AA"/>
    <w:rsid w:val="15E0E21E"/>
    <w:rsid w:val="163D3E80"/>
    <w:rsid w:val="169C7F3E"/>
    <w:rsid w:val="16B3A10F"/>
    <w:rsid w:val="178DD3EE"/>
    <w:rsid w:val="17DB34AB"/>
    <w:rsid w:val="182B4A2E"/>
    <w:rsid w:val="187818AA"/>
    <w:rsid w:val="187C2B97"/>
    <w:rsid w:val="19756B59"/>
    <w:rsid w:val="1A17FBF8"/>
    <w:rsid w:val="1B0DA343"/>
    <w:rsid w:val="1B10AFA3"/>
    <w:rsid w:val="1CC2F119"/>
    <w:rsid w:val="1D0A8ABA"/>
    <w:rsid w:val="1D3FD3D5"/>
    <w:rsid w:val="1D4AC7D3"/>
    <w:rsid w:val="1D55C0C2"/>
    <w:rsid w:val="1D89C07B"/>
    <w:rsid w:val="1DC11931"/>
    <w:rsid w:val="1DFF591D"/>
    <w:rsid w:val="1E2242C1"/>
    <w:rsid w:val="1E58E863"/>
    <w:rsid w:val="1F3C9E74"/>
    <w:rsid w:val="1F54FDB7"/>
    <w:rsid w:val="1FD03931"/>
    <w:rsid w:val="1FE420C6"/>
    <w:rsid w:val="1FE64690"/>
    <w:rsid w:val="21688495"/>
    <w:rsid w:val="21B44C6B"/>
    <w:rsid w:val="22B7330D"/>
    <w:rsid w:val="22E22FFD"/>
    <w:rsid w:val="234C4589"/>
    <w:rsid w:val="2392941E"/>
    <w:rsid w:val="23E676AC"/>
    <w:rsid w:val="24132C2D"/>
    <w:rsid w:val="24DDEFAF"/>
    <w:rsid w:val="25DC09B2"/>
    <w:rsid w:val="25E361B2"/>
    <w:rsid w:val="266079D4"/>
    <w:rsid w:val="275E9428"/>
    <w:rsid w:val="293EF18F"/>
    <w:rsid w:val="297BEDFF"/>
    <w:rsid w:val="29FF10F3"/>
    <w:rsid w:val="2B6373E5"/>
    <w:rsid w:val="2BFFF941"/>
    <w:rsid w:val="2C45DE6B"/>
    <w:rsid w:val="2C5B51FF"/>
    <w:rsid w:val="2C769251"/>
    <w:rsid w:val="2CC5CAEE"/>
    <w:rsid w:val="2D233244"/>
    <w:rsid w:val="2EA656CB"/>
    <w:rsid w:val="2EB959B9"/>
    <w:rsid w:val="2EE64EA5"/>
    <w:rsid w:val="2F0A36E4"/>
    <w:rsid w:val="2F159E8D"/>
    <w:rsid w:val="2FA52F26"/>
    <w:rsid w:val="303BB69E"/>
    <w:rsid w:val="3049A1C7"/>
    <w:rsid w:val="30BDFA7A"/>
    <w:rsid w:val="30D4DF26"/>
    <w:rsid w:val="30D59578"/>
    <w:rsid w:val="312875D5"/>
    <w:rsid w:val="31DBC395"/>
    <w:rsid w:val="31DFD74E"/>
    <w:rsid w:val="3259CADB"/>
    <w:rsid w:val="329C72B8"/>
    <w:rsid w:val="333508B5"/>
    <w:rsid w:val="3336C678"/>
    <w:rsid w:val="3342F5D1"/>
    <w:rsid w:val="339509C2"/>
    <w:rsid w:val="3425125A"/>
    <w:rsid w:val="347178AC"/>
    <w:rsid w:val="34F37D26"/>
    <w:rsid w:val="3503EA8D"/>
    <w:rsid w:val="35523951"/>
    <w:rsid w:val="35559029"/>
    <w:rsid w:val="35A85049"/>
    <w:rsid w:val="35C3F168"/>
    <w:rsid w:val="365A7107"/>
    <w:rsid w:val="36A24D02"/>
    <w:rsid w:val="37EE478E"/>
    <w:rsid w:val="380A379B"/>
    <w:rsid w:val="38A173EF"/>
    <w:rsid w:val="38A35876"/>
    <w:rsid w:val="38C07BD0"/>
    <w:rsid w:val="391BA352"/>
    <w:rsid w:val="3966FDD3"/>
    <w:rsid w:val="39A92152"/>
    <w:rsid w:val="39D31F3D"/>
    <w:rsid w:val="39F4E4C3"/>
    <w:rsid w:val="3A51D51F"/>
    <w:rsid w:val="3A7499E5"/>
    <w:rsid w:val="3A9AE370"/>
    <w:rsid w:val="3B33E683"/>
    <w:rsid w:val="3B90527F"/>
    <w:rsid w:val="3BDBDBAE"/>
    <w:rsid w:val="3C139564"/>
    <w:rsid w:val="3CC87D35"/>
    <w:rsid w:val="3CE360D0"/>
    <w:rsid w:val="3D51190D"/>
    <w:rsid w:val="3DDEC7CF"/>
    <w:rsid w:val="3DE984E8"/>
    <w:rsid w:val="3ECB75C2"/>
    <w:rsid w:val="3F080A53"/>
    <w:rsid w:val="3F480B08"/>
    <w:rsid w:val="3FBF1903"/>
    <w:rsid w:val="402300B5"/>
    <w:rsid w:val="40AA712C"/>
    <w:rsid w:val="40F2F076"/>
    <w:rsid w:val="412483DF"/>
    <w:rsid w:val="4127C68C"/>
    <w:rsid w:val="4193200B"/>
    <w:rsid w:val="41F5F9A6"/>
    <w:rsid w:val="426364EC"/>
    <w:rsid w:val="4291A049"/>
    <w:rsid w:val="42F8F957"/>
    <w:rsid w:val="45B1094B"/>
    <w:rsid w:val="45E9BCFF"/>
    <w:rsid w:val="468427E6"/>
    <w:rsid w:val="47999B76"/>
    <w:rsid w:val="486F7093"/>
    <w:rsid w:val="48B10CA4"/>
    <w:rsid w:val="48B82D2C"/>
    <w:rsid w:val="4927ED01"/>
    <w:rsid w:val="4937C0B7"/>
    <w:rsid w:val="4950FA5F"/>
    <w:rsid w:val="4969243F"/>
    <w:rsid w:val="49731EE9"/>
    <w:rsid w:val="4A2A9040"/>
    <w:rsid w:val="4A7D9DFF"/>
    <w:rsid w:val="4BBA036D"/>
    <w:rsid w:val="4BE2E2FD"/>
    <w:rsid w:val="4C79C5AA"/>
    <w:rsid w:val="4DD9DD27"/>
    <w:rsid w:val="4E1BFE2E"/>
    <w:rsid w:val="4E8BBE30"/>
    <w:rsid w:val="4EAFB5C6"/>
    <w:rsid w:val="4F3156D2"/>
    <w:rsid w:val="50406E6F"/>
    <w:rsid w:val="50CD8C14"/>
    <w:rsid w:val="51D499C9"/>
    <w:rsid w:val="5294FF2F"/>
    <w:rsid w:val="52B544CC"/>
    <w:rsid w:val="52CB0F96"/>
    <w:rsid w:val="539C4F46"/>
    <w:rsid w:val="53E40316"/>
    <w:rsid w:val="54842EAB"/>
    <w:rsid w:val="549C69EE"/>
    <w:rsid w:val="54CAA95B"/>
    <w:rsid w:val="558D6A7E"/>
    <w:rsid w:val="56929B19"/>
    <w:rsid w:val="56AE0E05"/>
    <w:rsid w:val="56C041EF"/>
    <w:rsid w:val="572294D2"/>
    <w:rsid w:val="57934C84"/>
    <w:rsid w:val="57BD5162"/>
    <w:rsid w:val="57D8FCCA"/>
    <w:rsid w:val="5823E5A8"/>
    <w:rsid w:val="583F4C3D"/>
    <w:rsid w:val="58F7F168"/>
    <w:rsid w:val="5945AAD2"/>
    <w:rsid w:val="5A93C1C9"/>
    <w:rsid w:val="5AC233CA"/>
    <w:rsid w:val="5AC7A92B"/>
    <w:rsid w:val="5AF1DA74"/>
    <w:rsid w:val="5B37D0FC"/>
    <w:rsid w:val="5B8A911C"/>
    <w:rsid w:val="5C742783"/>
    <w:rsid w:val="5CBB81EB"/>
    <w:rsid w:val="5CC8E732"/>
    <w:rsid w:val="5D084DA0"/>
    <w:rsid w:val="5D451CB5"/>
    <w:rsid w:val="5D75B200"/>
    <w:rsid w:val="5D9EDC6E"/>
    <w:rsid w:val="5E6F71BE"/>
    <w:rsid w:val="5E955AD1"/>
    <w:rsid w:val="5F1BDBA9"/>
    <w:rsid w:val="5F74529C"/>
    <w:rsid w:val="5FA1944E"/>
    <w:rsid w:val="605DBB77"/>
    <w:rsid w:val="605E023F"/>
    <w:rsid w:val="6131754E"/>
    <w:rsid w:val="61556CE4"/>
    <w:rsid w:val="6185EC7B"/>
    <w:rsid w:val="621573BF"/>
    <w:rsid w:val="62269316"/>
    <w:rsid w:val="62475641"/>
    <w:rsid w:val="627B180B"/>
    <w:rsid w:val="62A3870D"/>
    <w:rsid w:val="62E89555"/>
    <w:rsid w:val="6324B5C0"/>
    <w:rsid w:val="63727651"/>
    <w:rsid w:val="638E7B7A"/>
    <w:rsid w:val="6462EBED"/>
    <w:rsid w:val="65A817DD"/>
    <w:rsid w:val="65C97D84"/>
    <w:rsid w:val="65CE584E"/>
    <w:rsid w:val="65D911A4"/>
    <w:rsid w:val="6716AEE9"/>
    <w:rsid w:val="673363BF"/>
    <w:rsid w:val="673E7C80"/>
    <w:rsid w:val="67776AA7"/>
    <w:rsid w:val="677A3257"/>
    <w:rsid w:val="67BE78C1"/>
    <w:rsid w:val="67C4AE68"/>
    <w:rsid w:val="67D12FD5"/>
    <w:rsid w:val="67FBA6DE"/>
    <w:rsid w:val="688D02B6"/>
    <w:rsid w:val="689085FF"/>
    <w:rsid w:val="68DAF4C8"/>
    <w:rsid w:val="68FA86F3"/>
    <w:rsid w:val="6947566C"/>
    <w:rsid w:val="6ABB5EE2"/>
    <w:rsid w:val="6B069AFF"/>
    <w:rsid w:val="6B3E9541"/>
    <w:rsid w:val="6BE5CC12"/>
    <w:rsid w:val="6C299847"/>
    <w:rsid w:val="6C7933E6"/>
    <w:rsid w:val="6C91F6F1"/>
    <w:rsid w:val="6CC34714"/>
    <w:rsid w:val="6CF964A7"/>
    <w:rsid w:val="6D3C923D"/>
    <w:rsid w:val="6DA0F939"/>
    <w:rsid w:val="6DA48893"/>
    <w:rsid w:val="6DECBBF2"/>
    <w:rsid w:val="6E1B0BEC"/>
    <w:rsid w:val="6E33EFEC"/>
    <w:rsid w:val="6ED12E21"/>
    <w:rsid w:val="6F626165"/>
    <w:rsid w:val="6F8A7666"/>
    <w:rsid w:val="6FF2C71D"/>
    <w:rsid w:val="6FF87047"/>
    <w:rsid w:val="706CFE82"/>
    <w:rsid w:val="71526851"/>
    <w:rsid w:val="71ADCBED"/>
    <w:rsid w:val="71FEACE8"/>
    <w:rsid w:val="71FF4B9D"/>
    <w:rsid w:val="7200B121"/>
    <w:rsid w:val="7200E15D"/>
    <w:rsid w:val="7211760A"/>
    <w:rsid w:val="725BC6D1"/>
    <w:rsid w:val="726ADBF4"/>
    <w:rsid w:val="7290FC96"/>
    <w:rsid w:val="733A5E71"/>
    <w:rsid w:val="74CD8891"/>
    <w:rsid w:val="75165C39"/>
    <w:rsid w:val="7538821F"/>
    <w:rsid w:val="75F62D9D"/>
    <w:rsid w:val="760F11F4"/>
    <w:rsid w:val="77330B70"/>
    <w:rsid w:val="77634D54"/>
    <w:rsid w:val="779A91EB"/>
    <w:rsid w:val="780B85C4"/>
    <w:rsid w:val="782A2284"/>
    <w:rsid w:val="786D6856"/>
    <w:rsid w:val="7876EE70"/>
    <w:rsid w:val="78E25C5E"/>
    <w:rsid w:val="79DA1E23"/>
    <w:rsid w:val="7A546EDB"/>
    <w:rsid w:val="7A7287C5"/>
    <w:rsid w:val="7A94D679"/>
    <w:rsid w:val="7AA2E2C5"/>
    <w:rsid w:val="7AED695A"/>
    <w:rsid w:val="7B00364C"/>
    <w:rsid w:val="7B0BBEE2"/>
    <w:rsid w:val="7B0D11D0"/>
    <w:rsid w:val="7B3B85D6"/>
    <w:rsid w:val="7BDA49B4"/>
    <w:rsid w:val="7D5F19B4"/>
    <w:rsid w:val="7E2D43A7"/>
    <w:rsid w:val="7E303803"/>
    <w:rsid w:val="7E304284"/>
    <w:rsid w:val="7EF88CC2"/>
    <w:rsid w:val="7F30369F"/>
    <w:rsid w:val="7F84CC38"/>
    <w:rsid w:val="7FD4A940"/>
    <w:rsid w:val="7FFD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1CC3"/>
    <w:pPr>
      <w:spacing w:after="0" w:line="240" w:lineRule="auto"/>
    </w:pPr>
  </w:style>
  <w:style w:type="character" w:customStyle="1" w:styleId="normaltextrun">
    <w:name w:val="normaltextrun"/>
    <w:basedOn w:val="DefaultParagraphFont"/>
    <w:rsid w:val="00A6458C"/>
  </w:style>
  <w:style w:type="character" w:customStyle="1" w:styleId="eop">
    <w:name w:val="eop"/>
    <w:basedOn w:val="DefaultParagraphFont"/>
    <w:rsid w:val="006B20B4"/>
  </w:style>
  <w:style w:type="paragraph" w:customStyle="1" w:styleId="paragraph">
    <w:name w:val="paragraph"/>
    <w:basedOn w:val="Normal"/>
    <w:rsid w:val="00117E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ndhit">
    <w:name w:val="findhit"/>
    <w:basedOn w:val="DefaultParagraphFont"/>
    <w:rsid w:val="0011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1927423618">
      <w:bodyDiv w:val="1"/>
      <w:marLeft w:val="0"/>
      <w:marRight w:val="0"/>
      <w:marTop w:val="0"/>
      <w:marBottom w:val="0"/>
      <w:divBdr>
        <w:top w:val="none" w:sz="0" w:space="0" w:color="auto"/>
        <w:left w:val="none" w:sz="0" w:space="0" w:color="auto"/>
        <w:bottom w:val="none" w:sz="0" w:space="0" w:color="auto"/>
        <w:right w:val="none" w:sz="0" w:space="0" w:color="auto"/>
      </w:divBdr>
      <w:divsChild>
        <w:div w:id="1452242420">
          <w:marLeft w:val="0"/>
          <w:marRight w:val="0"/>
          <w:marTop w:val="0"/>
          <w:marBottom w:val="0"/>
          <w:divBdr>
            <w:top w:val="none" w:sz="0" w:space="0" w:color="auto"/>
            <w:left w:val="none" w:sz="0" w:space="0" w:color="auto"/>
            <w:bottom w:val="none" w:sz="0" w:space="0" w:color="auto"/>
            <w:right w:val="none" w:sz="0" w:space="0" w:color="auto"/>
          </w:divBdr>
        </w:div>
        <w:div w:id="940331801">
          <w:marLeft w:val="0"/>
          <w:marRight w:val="0"/>
          <w:marTop w:val="0"/>
          <w:marBottom w:val="0"/>
          <w:divBdr>
            <w:top w:val="none" w:sz="0" w:space="0" w:color="auto"/>
            <w:left w:val="none" w:sz="0" w:space="0" w:color="auto"/>
            <w:bottom w:val="none" w:sz="0" w:space="0" w:color="auto"/>
            <w:right w:val="none" w:sz="0" w:space="0" w:color="auto"/>
          </w:divBdr>
        </w:div>
        <w:div w:id="185679652">
          <w:marLeft w:val="0"/>
          <w:marRight w:val="0"/>
          <w:marTop w:val="0"/>
          <w:marBottom w:val="0"/>
          <w:divBdr>
            <w:top w:val="none" w:sz="0" w:space="0" w:color="auto"/>
            <w:left w:val="none" w:sz="0" w:space="0" w:color="auto"/>
            <w:bottom w:val="none" w:sz="0" w:space="0" w:color="auto"/>
            <w:right w:val="none" w:sz="0" w:space="0" w:color="auto"/>
          </w:divBdr>
        </w:div>
      </w:divsChild>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2" ma:contentTypeDescription="Create a new document." ma:contentTypeScope="" ma:versionID="3dc28bde1cffd8e82011baac8e1243a8">
  <xsd:schema xmlns:xsd="http://www.w3.org/2001/XMLSchema" xmlns:xs="http://www.w3.org/2001/XMLSchema" xmlns:p="http://schemas.microsoft.com/office/2006/metadata/properties" xmlns:ns2="f0a249f4-4a41-478a-a2d6-207abd7d8b27" targetNamespace="http://schemas.microsoft.com/office/2006/metadata/properties" ma:root="true" ma:fieldsID="0d44bc27824b372f1a6548c252950fa7" ns2:_="">
    <xsd:import namespace="f0a249f4-4a41-478a-a2d6-207abd7d8b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82F4D-F6FC-47F0-8D2E-9DC923C3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EC307-9416-491C-AAD9-E33F2892A7F9}">
  <ds:schemaRefs>
    <ds:schemaRef ds:uri="http://schemas.openxmlformats.org/officeDocument/2006/bibliography"/>
  </ds:schemaRefs>
</ds:datastoreItem>
</file>

<file path=customXml/itemProps3.xml><?xml version="1.0" encoding="utf-8"?>
<ds:datastoreItem xmlns:ds="http://schemas.openxmlformats.org/officeDocument/2006/customXml" ds:itemID="{B8E64E17-85A3-4891-9369-3415490BCA90}">
  <ds:schemaRefs>
    <ds:schemaRef ds:uri="http://purl.org/dc/terms/"/>
    <ds:schemaRef ds:uri="http://schemas.microsoft.com/office/2006/documentManagement/types"/>
    <ds:schemaRef ds:uri="f0a249f4-4a41-478a-a2d6-207abd7d8b2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E88484-F839-4D0F-B4EA-D24290FCE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1509</Words>
  <Characters>8577</Characters>
  <Application>Microsoft Office Word</Application>
  <DocSecurity>0</DocSecurity>
  <Lines>571</Lines>
  <Paragraphs>152</Paragraphs>
  <ScaleCrop>false</ScaleCrop>
  <Company>European Commission</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GONCALVES Johan (HOME)</cp:lastModifiedBy>
  <cp:revision>50</cp:revision>
  <cp:lastPrinted>2023-04-27T08:05:00Z</cp:lastPrinted>
  <dcterms:created xsi:type="dcterms:W3CDTF">2023-03-23T14:18:00Z</dcterms:created>
  <dcterms:modified xsi:type="dcterms:W3CDTF">2023-06-12T17:08:00Z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2023-03-23T14:17:28Z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142800d6-0d5f-49b8-a2f9-84f2c1152483</vt:lpwstr>
  </property>
  <property fmtid="{D5CDD505-2E9C-101B-9397-08002B2CF9AE}" pid="10" name="MSIP_Label_6bd9ddd1-4d20-43f6-abfa-fc3c07406f94_ContentBits">
    <vt:lpwstr>0</vt:lpwstr>
  </property>
</Properties>
</file>