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5B80" w14:textId="77777777" w:rsidR="00AC1DF0" w:rsidRPr="00AC1DF0" w:rsidRDefault="00AC1DF0" w:rsidP="00F12FF1">
      <w:pPr>
        <w:jc w:val="right"/>
        <w:rPr>
          <w:sz w:val="22"/>
          <w:szCs w:val="22"/>
        </w:rPr>
      </w:pPr>
    </w:p>
    <w:p w14:paraId="55E42B2F" w14:textId="39E54B05"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7EED6955"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7E1EF7" w:rsidRPr="00B57E07">
              <w:rPr>
                <w:i/>
                <w:color w:val="337AB7"/>
              </w:rPr>
              <w:t>AM</w:t>
            </w:r>
            <w:r w:rsidRPr="00B57E07">
              <w:rPr>
                <w:i/>
                <w:color w:val="337AB7"/>
              </w:rPr>
              <w:t xml:space="preserve">, pentru a evalua admisibilitatea și calitatea proiectului propus pentru finanțare. </w:t>
            </w:r>
          </w:p>
          <w:p w14:paraId="595D8090" w14:textId="74EEE719"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7E1EF7" w:rsidRPr="00B57E07">
              <w:rPr>
                <w:i/>
                <w:color w:val="337AB7"/>
              </w:rPr>
              <w:t>AM</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000000"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Heading2"/>
        <w:tabs>
          <w:tab w:val="left" w:pos="2610"/>
          <w:tab w:val="center" w:pos="4680"/>
        </w:tabs>
      </w:pPr>
      <w:bookmarkStart w:id="0" w:name="_Toc151975061"/>
      <w:r w:rsidRPr="00142DE9">
        <w:t>CUPRINS</w:t>
      </w:r>
      <w:bookmarkEnd w:id="0"/>
    </w:p>
    <w:sdt>
      <w:sdtPr>
        <w:id w:val="772125695"/>
        <w:docPartObj>
          <w:docPartGallery w:val="Table of Contents"/>
          <w:docPartUnique/>
        </w:docPartObj>
      </w:sdtPr>
      <w:sdtContent>
        <w:p w14:paraId="1A30220A" w14:textId="3403CC65" w:rsidR="00C5625B" w:rsidRDefault="00AC1DF0">
          <w:pPr>
            <w:pStyle w:val="TOC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51975061" w:history="1">
            <w:r w:rsidR="00C5625B" w:rsidRPr="00A72B71">
              <w:rPr>
                <w:rStyle w:val="Hyperlink"/>
                <w:noProof/>
              </w:rPr>
              <w:t>CUPRINS</w:t>
            </w:r>
          </w:hyperlink>
        </w:p>
        <w:p w14:paraId="43968F95" w14:textId="719EC9DB" w:rsidR="00C5625B" w:rsidRDefault="00000000">
          <w:pPr>
            <w:pStyle w:val="TOC2"/>
            <w:rPr>
              <w:rFonts w:asciiTheme="minorHAnsi" w:eastAsiaTheme="minorEastAsia" w:hAnsiTheme="minorHAnsi" w:cstheme="minorBidi"/>
              <w:noProof/>
              <w:kern w:val="2"/>
              <w:sz w:val="22"/>
              <w:szCs w:val="22"/>
              <w14:ligatures w14:val="standardContextual"/>
            </w:rPr>
          </w:pPr>
          <w:hyperlink w:anchor="_Toc151975062" w:history="1">
            <w:r w:rsidR="00C5625B" w:rsidRPr="00A72B71">
              <w:rPr>
                <w:rStyle w:val="Hyperlink"/>
                <w:noProof/>
              </w:rPr>
              <w:t>Secțiunea A - Administrativă</w:t>
            </w:r>
          </w:hyperlink>
        </w:p>
        <w:p w14:paraId="020F1894" w14:textId="2C566613"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63" w:history="1">
            <w:r w:rsidR="00C5625B" w:rsidRPr="00A72B71">
              <w:rPr>
                <w:rStyle w:val="Hyperlink"/>
                <w:rFonts w:eastAsia="Arial" w:cs="Arial"/>
                <w:noProof/>
              </w:rPr>
              <w:t>A1 Informații generale</w:t>
            </w:r>
          </w:hyperlink>
        </w:p>
        <w:p w14:paraId="182EAA41" w14:textId="757EA0F0"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64" w:history="1">
            <w:r w:rsidR="00C5625B" w:rsidRPr="00A72B71">
              <w:rPr>
                <w:rStyle w:val="Hyperlink"/>
                <w:noProof/>
              </w:rPr>
              <w:t>A2 Beneficiar</w:t>
            </w:r>
          </w:hyperlink>
        </w:p>
        <w:p w14:paraId="514633D7" w14:textId="5A078C82"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65" w:history="1">
            <w:r w:rsidR="00C5625B" w:rsidRPr="00A72B71">
              <w:rPr>
                <w:rStyle w:val="Hyperlink"/>
                <w:rFonts w:eastAsia="Arial" w:cs="Arial"/>
                <w:noProof/>
              </w:rPr>
              <w:t>A2 Beneficiar și cobeneficiar(i)</w:t>
            </w:r>
          </w:hyperlink>
        </w:p>
        <w:p w14:paraId="0D3FA0BE" w14:textId="7C2D62E2"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66" w:history="1">
            <w:r w:rsidR="00C5625B" w:rsidRPr="00A72B71">
              <w:rPr>
                <w:rStyle w:val="Hyperlink"/>
                <w:noProof/>
              </w:rPr>
              <w:t>A2.1 Date generale entitate</w:t>
            </w:r>
          </w:hyperlink>
        </w:p>
        <w:p w14:paraId="5D064022" w14:textId="0DE42789"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67" w:history="1">
            <w:r w:rsidR="00C5625B" w:rsidRPr="00A72B71">
              <w:rPr>
                <w:rStyle w:val="Hyperlink"/>
                <w:noProof/>
              </w:rPr>
              <w:t>A2.2 Alte date necesare privind entitatea</w:t>
            </w:r>
          </w:hyperlink>
        </w:p>
        <w:p w14:paraId="53D75182" w14:textId="58D239CC"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68" w:history="1">
            <w:r w:rsidR="00C5625B" w:rsidRPr="00A72B71">
              <w:rPr>
                <w:rStyle w:val="Hyperlink"/>
                <w:noProof/>
              </w:rPr>
              <w:t>A3 Declarații pe propria răspundere</w:t>
            </w:r>
          </w:hyperlink>
        </w:p>
        <w:p w14:paraId="065EDD6B" w14:textId="64759684"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69" w:history="1">
            <w:r w:rsidR="00C5625B" w:rsidRPr="00A72B71">
              <w:rPr>
                <w:rStyle w:val="Hyperlink"/>
                <w:noProof/>
              </w:rPr>
              <w:t>A4 Alte date necesare privind proiectul propus</w:t>
            </w:r>
          </w:hyperlink>
        </w:p>
        <w:p w14:paraId="006108A6" w14:textId="6AB9E0DC" w:rsidR="00C5625B" w:rsidRDefault="00000000">
          <w:pPr>
            <w:pStyle w:val="TOC2"/>
            <w:rPr>
              <w:rFonts w:asciiTheme="minorHAnsi" w:eastAsiaTheme="minorEastAsia" w:hAnsiTheme="minorHAnsi" w:cstheme="minorBidi"/>
              <w:noProof/>
              <w:kern w:val="2"/>
              <w:sz w:val="22"/>
              <w:szCs w:val="22"/>
              <w14:ligatures w14:val="standardContextual"/>
            </w:rPr>
          </w:pPr>
          <w:hyperlink w:anchor="_Toc151975070" w:history="1">
            <w:r w:rsidR="00C5625B" w:rsidRPr="00A72B71">
              <w:rPr>
                <w:rStyle w:val="Hyperlink"/>
                <w:rFonts w:eastAsia="Arial" w:cs="Arial"/>
                <w:noProof/>
              </w:rPr>
              <w:t>Secțiunea B - Descrierea proiectului</w:t>
            </w:r>
          </w:hyperlink>
        </w:p>
        <w:p w14:paraId="25957351" w14:textId="729DE40A"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71" w:history="1">
            <w:r w:rsidR="00C5625B" w:rsidRPr="00A72B71">
              <w:rPr>
                <w:rStyle w:val="Hyperlink"/>
                <w:noProof/>
              </w:rPr>
              <w:t>B1 Relevanță și coerență</w:t>
            </w:r>
          </w:hyperlink>
        </w:p>
        <w:p w14:paraId="7175A7F1" w14:textId="3D303D2F"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72" w:history="1">
            <w:r w:rsidR="00C5625B" w:rsidRPr="00A72B71">
              <w:rPr>
                <w:rStyle w:val="Hyperlink"/>
                <w:rFonts w:eastAsia="Arial" w:cs="Arial"/>
                <w:noProof/>
              </w:rPr>
              <w:t>B1.1 Contextul și obiectivul general</w:t>
            </w:r>
          </w:hyperlink>
        </w:p>
        <w:p w14:paraId="49B8B5A5" w14:textId="11C5A930"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73" w:history="1">
            <w:r w:rsidR="00C5625B" w:rsidRPr="00A72B71">
              <w:rPr>
                <w:rStyle w:val="Hyperlink"/>
                <w:rFonts w:eastAsia="Arial" w:cs="Arial"/>
                <w:noProof/>
              </w:rPr>
              <w:t>B1.2 Analiza nevoilor și obiectivele specifice</w:t>
            </w:r>
          </w:hyperlink>
        </w:p>
        <w:p w14:paraId="4E1D66C3" w14:textId="61D5FE09"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74" w:history="1">
            <w:r w:rsidR="00C5625B" w:rsidRPr="00A72B71">
              <w:rPr>
                <w:rStyle w:val="Hyperlink"/>
                <w:noProof/>
              </w:rPr>
              <w:t>B1.3 Valoarea adăugată europeană</w:t>
            </w:r>
          </w:hyperlink>
        </w:p>
        <w:p w14:paraId="58FC2F4A" w14:textId="5CA05E76"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75" w:history="1">
            <w:r w:rsidR="00C5625B" w:rsidRPr="00A72B71">
              <w:rPr>
                <w:rStyle w:val="Hyperlink"/>
                <w:rFonts w:eastAsia="Arial" w:cs="Arial"/>
                <w:noProof/>
              </w:rPr>
              <w:t>B1.4 Conformitatea cu strategiile naționale</w:t>
            </w:r>
          </w:hyperlink>
        </w:p>
        <w:p w14:paraId="5DAF0BAA" w14:textId="3F2C6283"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76" w:history="1">
            <w:r w:rsidR="00C5625B" w:rsidRPr="00A72B71">
              <w:rPr>
                <w:rStyle w:val="Hyperlink"/>
                <w:rFonts w:eastAsia="Arial" w:cs="Arial"/>
                <w:noProof/>
              </w:rPr>
              <w:t>B1.5 Complementaritatea și sinergia</w:t>
            </w:r>
          </w:hyperlink>
        </w:p>
        <w:p w14:paraId="1F5F542C" w14:textId="43D4F4D7"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77" w:history="1">
            <w:r w:rsidR="00C5625B" w:rsidRPr="00A72B71">
              <w:rPr>
                <w:rStyle w:val="Hyperlink"/>
                <w:rFonts w:eastAsia="Arial" w:cs="Arial"/>
                <w:noProof/>
              </w:rPr>
              <w:t>B1.6 Alte informații relevante</w:t>
            </w:r>
          </w:hyperlink>
        </w:p>
        <w:p w14:paraId="272CE68A" w14:textId="32428D04"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78" w:history="1">
            <w:r w:rsidR="00C5625B" w:rsidRPr="00A72B71">
              <w:rPr>
                <w:rStyle w:val="Hyperlink"/>
                <w:noProof/>
              </w:rPr>
              <w:t>B2 Eficacitate și eficiență</w:t>
            </w:r>
          </w:hyperlink>
        </w:p>
        <w:p w14:paraId="00950BB6" w14:textId="39A00855"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79" w:history="1">
            <w:r w:rsidR="00C5625B" w:rsidRPr="00A72B71">
              <w:rPr>
                <w:rStyle w:val="Hyperlink"/>
                <w:rFonts w:eastAsia="Arial" w:cs="Arial"/>
                <w:noProof/>
              </w:rPr>
              <w:t>B2.1 Concept și metodologie</w:t>
            </w:r>
          </w:hyperlink>
        </w:p>
        <w:p w14:paraId="70EEF4D8" w14:textId="1B5A751F"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0" w:history="1">
            <w:r w:rsidR="00C5625B" w:rsidRPr="00A72B71">
              <w:rPr>
                <w:rStyle w:val="Hyperlink"/>
                <w:noProof/>
              </w:rPr>
              <w:t>B2.2 Managementul proiectului, asigurarea calității</w:t>
            </w:r>
          </w:hyperlink>
        </w:p>
        <w:p w14:paraId="1A33F75C" w14:textId="1581C492"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1" w:history="1">
            <w:r w:rsidR="00C5625B" w:rsidRPr="00A72B71">
              <w:rPr>
                <w:rStyle w:val="Hyperlink"/>
                <w:noProof/>
              </w:rPr>
              <w:t>B2.3 Gestionarea riscurilor critice</w:t>
            </w:r>
          </w:hyperlink>
        </w:p>
        <w:p w14:paraId="56A55139" w14:textId="0630B6C4"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2" w:history="1">
            <w:r w:rsidR="00C5625B" w:rsidRPr="00A72B71">
              <w:rPr>
                <w:rStyle w:val="Hyperlink"/>
                <w:noProof/>
              </w:rPr>
              <w:t>B2.4 Raportul cost-eficacitate și gestiunea financiară</w:t>
            </w:r>
          </w:hyperlink>
        </w:p>
        <w:p w14:paraId="1F29D884" w14:textId="54849736"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3" w:history="1">
            <w:r w:rsidR="00C5625B" w:rsidRPr="00A72B71">
              <w:rPr>
                <w:rStyle w:val="Hyperlink"/>
                <w:rFonts w:eastAsia="Arial" w:cs="Arial"/>
                <w:noProof/>
              </w:rPr>
              <w:t>B2.5 Alte informații relevante</w:t>
            </w:r>
          </w:hyperlink>
        </w:p>
        <w:p w14:paraId="23640D82" w14:textId="75A27B59"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84" w:history="1">
            <w:r w:rsidR="00C5625B" w:rsidRPr="00A72B71">
              <w:rPr>
                <w:rStyle w:val="Hyperlink"/>
                <w:rFonts w:eastAsia="Arial" w:cs="Arial"/>
                <w:noProof/>
              </w:rPr>
              <w:t>B3 Impact și Sustenabilitate</w:t>
            </w:r>
          </w:hyperlink>
        </w:p>
        <w:p w14:paraId="5066E7A0" w14:textId="6EC1D997"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5" w:history="1">
            <w:r w:rsidR="00C5625B" w:rsidRPr="00A72B71">
              <w:rPr>
                <w:rStyle w:val="Hyperlink"/>
                <w:rFonts w:eastAsia="Arial" w:cs="Arial"/>
                <w:noProof/>
              </w:rPr>
              <w:t>B3.1 Impact și ambiție</w:t>
            </w:r>
          </w:hyperlink>
        </w:p>
        <w:p w14:paraId="16D0D632" w14:textId="37219F4E"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6" w:history="1">
            <w:r w:rsidR="00C5625B" w:rsidRPr="00A72B71">
              <w:rPr>
                <w:rStyle w:val="Hyperlink"/>
                <w:rFonts w:eastAsia="Arial" w:cs="Arial"/>
                <w:noProof/>
              </w:rPr>
              <w:t>B3.2 Sustenabilitatea și continuitatea</w:t>
            </w:r>
          </w:hyperlink>
        </w:p>
        <w:p w14:paraId="64B5F34F" w14:textId="5503205B"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7" w:history="1">
            <w:r w:rsidR="00C5625B" w:rsidRPr="00A72B71">
              <w:rPr>
                <w:rStyle w:val="Hyperlink"/>
                <w:rFonts w:eastAsia="Arial" w:cs="Arial"/>
                <w:noProof/>
              </w:rPr>
              <w:t>B3.3 Comunicarea, diseminarea și vizibilitatea</w:t>
            </w:r>
          </w:hyperlink>
        </w:p>
        <w:p w14:paraId="334411EA" w14:textId="4F16E310"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8" w:history="1">
            <w:r w:rsidR="00C5625B" w:rsidRPr="00A72B71">
              <w:rPr>
                <w:rStyle w:val="Hyperlink"/>
                <w:noProof/>
              </w:rPr>
              <w:t>B3.4 Impactul asupra mediului</w:t>
            </w:r>
          </w:hyperlink>
        </w:p>
        <w:p w14:paraId="55700D48" w14:textId="1161D645"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89" w:history="1">
            <w:r w:rsidR="00C5625B" w:rsidRPr="00A72B71">
              <w:rPr>
                <w:rStyle w:val="Hyperlink"/>
                <w:rFonts w:eastAsia="Arial" w:cs="Arial"/>
                <w:noProof/>
              </w:rPr>
              <w:t>B3.5 Alte informații relevante</w:t>
            </w:r>
          </w:hyperlink>
        </w:p>
        <w:p w14:paraId="46BA63BD" w14:textId="6ACAF725"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90" w:history="1">
            <w:r w:rsidR="00C5625B" w:rsidRPr="00A72B71">
              <w:rPr>
                <w:rStyle w:val="Hyperlink"/>
                <w:noProof/>
              </w:rPr>
              <w:t>B4 Indicatorii proiectului</w:t>
            </w:r>
          </w:hyperlink>
        </w:p>
        <w:p w14:paraId="779128AB" w14:textId="2B77827C"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1" w:history="1">
            <w:r w:rsidR="00C5625B" w:rsidRPr="00A72B71">
              <w:rPr>
                <w:rStyle w:val="Hyperlink"/>
                <w:noProof/>
              </w:rPr>
              <w:t>B4.1 Indicatorii de realizare</w:t>
            </w:r>
          </w:hyperlink>
        </w:p>
        <w:p w14:paraId="16D20E40" w14:textId="76B7A0EC"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2" w:history="1">
            <w:r w:rsidR="00C5625B" w:rsidRPr="00A72B71">
              <w:rPr>
                <w:rStyle w:val="Hyperlink"/>
                <w:noProof/>
              </w:rPr>
              <w:t>TABEL4.1 Indicatori de realizare</w:t>
            </w:r>
          </w:hyperlink>
        </w:p>
        <w:p w14:paraId="137976E8" w14:textId="5033997D"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3" w:history="1">
            <w:r w:rsidR="00C5625B" w:rsidRPr="00A72B71">
              <w:rPr>
                <w:rStyle w:val="Hyperlink"/>
                <w:noProof/>
              </w:rPr>
              <w:t>B4.2 Indicatorii de rezultat</w:t>
            </w:r>
          </w:hyperlink>
        </w:p>
        <w:p w14:paraId="35D36AF6" w14:textId="5F089532"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4" w:history="1">
            <w:r w:rsidR="00C5625B" w:rsidRPr="00A72B71">
              <w:rPr>
                <w:rStyle w:val="Hyperlink"/>
                <w:noProof/>
              </w:rPr>
              <w:t>TABEL4.2 Indicatori de rezultat</w:t>
            </w:r>
          </w:hyperlink>
        </w:p>
        <w:p w14:paraId="0ABB408E" w14:textId="14E8B0EB"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095" w:history="1">
            <w:r w:rsidR="00C5625B" w:rsidRPr="00A72B71">
              <w:rPr>
                <w:rStyle w:val="Hyperlink"/>
                <w:rFonts w:eastAsia="Arial" w:cs="Arial"/>
                <w:noProof/>
              </w:rPr>
              <w:t>B5 Rezultate, buget și intervenții</w:t>
            </w:r>
          </w:hyperlink>
        </w:p>
        <w:p w14:paraId="4CA82B40" w14:textId="1E29FA8A"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6" w:history="1">
            <w:r w:rsidR="00C5625B" w:rsidRPr="00A72B71">
              <w:rPr>
                <w:rStyle w:val="Hyperlink"/>
                <w:noProof/>
              </w:rPr>
              <w:t>B5.1 Rezultate preconizate</w:t>
            </w:r>
          </w:hyperlink>
        </w:p>
        <w:p w14:paraId="6A9021C5" w14:textId="1F6ADFBD"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7" w:history="1">
            <w:r w:rsidR="00C5625B" w:rsidRPr="00A72B71">
              <w:rPr>
                <w:rStyle w:val="Hyperlink"/>
                <w:noProof/>
              </w:rPr>
              <w:t>TABEL5.1 Rezultate</w:t>
            </w:r>
          </w:hyperlink>
        </w:p>
        <w:p w14:paraId="366C7582" w14:textId="068B25CC"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8" w:history="1">
            <w:r w:rsidR="00C5625B" w:rsidRPr="00A72B71">
              <w:rPr>
                <w:rStyle w:val="Hyperlink"/>
                <w:noProof/>
              </w:rPr>
              <w:t>B5.2 Buget estimat</w:t>
            </w:r>
          </w:hyperlink>
        </w:p>
        <w:p w14:paraId="79E4C820" w14:textId="614B0BE6"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099" w:history="1">
            <w:r w:rsidR="00C5625B" w:rsidRPr="00A72B71">
              <w:rPr>
                <w:rStyle w:val="Hyperlink"/>
                <w:noProof/>
              </w:rPr>
              <w:t>TABEL5.2 Buget</w:t>
            </w:r>
          </w:hyperlink>
        </w:p>
        <w:p w14:paraId="58DE73E7" w14:textId="06424BFB"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0" w:history="1">
            <w:r w:rsidR="00C5625B" w:rsidRPr="00A72B71">
              <w:rPr>
                <w:rStyle w:val="Hyperlink"/>
                <w:rFonts w:eastAsia="Arial" w:cs="Arial"/>
                <w:noProof/>
              </w:rPr>
              <w:t>B5.3. Domeniile de intervenție și tipurile de acțiuni abordate</w:t>
            </w:r>
          </w:hyperlink>
        </w:p>
        <w:p w14:paraId="69113D8E" w14:textId="45994DFB"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1" w:history="1">
            <w:r w:rsidR="00C5625B" w:rsidRPr="00A72B71">
              <w:rPr>
                <w:rStyle w:val="Hyperlink"/>
                <w:rFonts w:eastAsia="Arial" w:cs="Arial"/>
                <w:noProof/>
              </w:rPr>
              <w:t>TABEL5.3. Domenii de intervenție PN și tipuri de acțiuni PN abordate</w:t>
            </w:r>
          </w:hyperlink>
        </w:p>
        <w:p w14:paraId="55736C37" w14:textId="3E0481B8" w:rsidR="00C5625B" w:rsidRDefault="00000000">
          <w:pPr>
            <w:pStyle w:val="TOC3"/>
            <w:tabs>
              <w:tab w:val="right" w:leader="dot" w:pos="9628"/>
            </w:tabs>
            <w:rPr>
              <w:rFonts w:asciiTheme="minorHAnsi" w:eastAsiaTheme="minorEastAsia" w:hAnsiTheme="minorHAnsi" w:cstheme="minorBidi"/>
              <w:noProof/>
              <w:kern w:val="2"/>
              <w:sz w:val="22"/>
              <w:szCs w:val="22"/>
              <w14:ligatures w14:val="standardContextual"/>
            </w:rPr>
          </w:pPr>
          <w:hyperlink w:anchor="_Toc151975102" w:history="1">
            <w:r w:rsidR="00C5625B" w:rsidRPr="00A72B71">
              <w:rPr>
                <w:rStyle w:val="Hyperlink"/>
                <w:noProof/>
              </w:rPr>
              <w:t>B6 Calendare</w:t>
            </w:r>
          </w:hyperlink>
        </w:p>
        <w:p w14:paraId="480B6EF2" w14:textId="399C732A"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3" w:history="1">
            <w:r w:rsidR="00C5625B" w:rsidRPr="00A72B71">
              <w:rPr>
                <w:rStyle w:val="Hyperlink"/>
                <w:noProof/>
              </w:rPr>
              <w:t>B6.1 Calendar de implementare</w:t>
            </w:r>
          </w:hyperlink>
        </w:p>
        <w:p w14:paraId="79AC0224" w14:textId="5234CD45"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4" w:history="1">
            <w:r w:rsidR="00C5625B" w:rsidRPr="00A72B71">
              <w:rPr>
                <w:rStyle w:val="Hyperlink"/>
                <w:noProof/>
              </w:rPr>
              <w:t>TABEL6.1 Calendar de implementare</w:t>
            </w:r>
          </w:hyperlink>
        </w:p>
        <w:p w14:paraId="56DB232D" w14:textId="5FF11F47"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5" w:history="1">
            <w:r w:rsidR="00C5625B" w:rsidRPr="00A72B71">
              <w:rPr>
                <w:rStyle w:val="Hyperlink"/>
                <w:rFonts w:eastAsia="Arial" w:cs="Arial"/>
                <w:noProof/>
              </w:rPr>
              <w:t>B6.2 Calendar de prefinanțare-rambursare</w:t>
            </w:r>
          </w:hyperlink>
        </w:p>
        <w:p w14:paraId="2FE1582E" w14:textId="686FD885"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6" w:history="1">
            <w:r w:rsidR="00C5625B" w:rsidRPr="00A72B71">
              <w:rPr>
                <w:rStyle w:val="Hyperlink"/>
                <w:rFonts w:eastAsia="Arial" w:cs="Arial"/>
                <w:noProof/>
              </w:rPr>
              <w:t>TABEL6.2 Calendar de prefinanțare-rambursare</w:t>
            </w:r>
          </w:hyperlink>
        </w:p>
        <w:p w14:paraId="7300A696" w14:textId="13A28EC4" w:rsidR="00C5625B" w:rsidRDefault="00000000">
          <w:pPr>
            <w:pStyle w:val="TOC2"/>
            <w:rPr>
              <w:rFonts w:asciiTheme="minorHAnsi" w:eastAsiaTheme="minorEastAsia" w:hAnsiTheme="minorHAnsi" w:cstheme="minorBidi"/>
              <w:noProof/>
              <w:kern w:val="2"/>
              <w:sz w:val="22"/>
              <w:szCs w:val="22"/>
              <w14:ligatures w14:val="standardContextual"/>
            </w:rPr>
          </w:pPr>
          <w:hyperlink w:anchor="_Toc151975107" w:history="1">
            <w:r w:rsidR="00C5625B" w:rsidRPr="00A72B71">
              <w:rPr>
                <w:rStyle w:val="Hyperlink"/>
                <w:noProof/>
              </w:rPr>
              <w:t>Secțiunea C - Protecția informațiilor, etică, drepturi fundamentale</w:t>
            </w:r>
          </w:hyperlink>
        </w:p>
        <w:p w14:paraId="7B03CC70" w14:textId="1B3642FC"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8" w:history="1">
            <w:r w:rsidR="00C5625B" w:rsidRPr="00A72B71">
              <w:rPr>
                <w:rStyle w:val="Hyperlink"/>
                <w:rFonts w:eastAsia="Arial" w:cs="Arial"/>
                <w:noProof/>
              </w:rPr>
              <w:t>C1 Protecția informațiilor</w:t>
            </w:r>
          </w:hyperlink>
        </w:p>
        <w:p w14:paraId="5BC6DFF1" w14:textId="256EF8B2"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09" w:history="1">
            <w:r w:rsidR="00C5625B" w:rsidRPr="00A72B71">
              <w:rPr>
                <w:rStyle w:val="Hyperlink"/>
                <w:noProof/>
              </w:rPr>
              <w:t>C2 Etică și drepturi fundamentale</w:t>
            </w:r>
          </w:hyperlink>
        </w:p>
        <w:p w14:paraId="778A191B" w14:textId="2EF793C7" w:rsidR="00C5625B" w:rsidRDefault="00000000">
          <w:pPr>
            <w:pStyle w:val="TOC2"/>
            <w:rPr>
              <w:rFonts w:asciiTheme="minorHAnsi" w:eastAsiaTheme="minorEastAsia" w:hAnsiTheme="minorHAnsi" w:cstheme="minorBidi"/>
              <w:noProof/>
              <w:kern w:val="2"/>
              <w:sz w:val="22"/>
              <w:szCs w:val="22"/>
              <w14:ligatures w14:val="standardContextual"/>
            </w:rPr>
          </w:pPr>
          <w:hyperlink w:anchor="_Toc151975110" w:history="1">
            <w:r w:rsidR="00C5625B" w:rsidRPr="00A72B71">
              <w:rPr>
                <w:rStyle w:val="Hyperlink"/>
                <w:rFonts w:eastAsia="Arial" w:cs="Arial"/>
                <w:noProof/>
              </w:rPr>
              <w:t>Secțiunea D - Anexe</w:t>
            </w:r>
          </w:hyperlink>
        </w:p>
        <w:p w14:paraId="07F22AFB" w14:textId="240990C4"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11" w:history="1">
            <w:r w:rsidR="00C5625B" w:rsidRPr="00A72B71">
              <w:rPr>
                <w:rStyle w:val="Hyperlink"/>
                <w:noProof/>
              </w:rPr>
              <w:t>D1 Notă privind justificarea și fundamentarea rezonabilității costurilor directe estimate</w:t>
            </w:r>
          </w:hyperlink>
        </w:p>
        <w:p w14:paraId="7067908F" w14:textId="075FCBAC"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12" w:history="1">
            <w:r w:rsidR="00C5625B" w:rsidRPr="00A72B71">
              <w:rPr>
                <w:rStyle w:val="Hyperlink"/>
                <w:noProof/>
              </w:rPr>
              <w:t>D2 Documente privind parteneriatul</w:t>
            </w:r>
          </w:hyperlink>
        </w:p>
        <w:p w14:paraId="5021B2B0" w14:textId="28CC294C"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13" w:history="1">
            <w:r w:rsidR="00C5625B" w:rsidRPr="00A72B71">
              <w:rPr>
                <w:rStyle w:val="Hyperlink"/>
                <w:rFonts w:eastAsia="Arial" w:cs="Arial"/>
                <w:noProof/>
              </w:rPr>
              <w:t>D3 Declarație privind eligibilitatea TVA</w:t>
            </w:r>
          </w:hyperlink>
        </w:p>
        <w:p w14:paraId="37D0E3C7" w14:textId="6169A28A" w:rsidR="00C5625B" w:rsidRDefault="00000000">
          <w:pPr>
            <w:pStyle w:val="TOC4"/>
            <w:rPr>
              <w:rFonts w:asciiTheme="minorHAnsi" w:eastAsiaTheme="minorEastAsia" w:hAnsiTheme="minorHAnsi" w:cstheme="minorBidi"/>
              <w:noProof/>
              <w:kern w:val="2"/>
              <w:sz w:val="22"/>
              <w:szCs w:val="22"/>
              <w14:ligatures w14:val="standardContextual"/>
            </w:rPr>
          </w:pPr>
          <w:hyperlink w:anchor="_Toc151975114" w:history="1">
            <w:r w:rsidR="00C5625B" w:rsidRPr="00A72B71">
              <w:rPr>
                <w:rStyle w:val="Hyperlink"/>
                <w:rFonts w:eastAsia="Arial" w:cs="Arial"/>
                <w:noProof/>
              </w:rPr>
              <w:t>D4 Alte documente suplimentare privind cererea de finanțare</w:t>
            </w:r>
          </w:hyperlink>
        </w:p>
        <w:p w14:paraId="55E42B7F" w14:textId="63BF1AF7"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1C0E2272" w:rsidR="002F1804" w:rsidRPr="00142DE9" w:rsidRDefault="00FB560E">
            <w:pPr>
              <w:widowControl w:val="0"/>
              <w:pBdr>
                <w:top w:val="nil"/>
                <w:left w:val="nil"/>
                <w:bottom w:val="nil"/>
                <w:right w:val="nil"/>
                <w:between w:val="nil"/>
              </w:pBdr>
              <w:rPr>
                <w:i/>
                <w:iCs/>
                <w:color w:val="E36C0A" w:themeColor="accent6" w:themeShade="BF"/>
              </w:rPr>
            </w:pPr>
            <w:r w:rsidRPr="00142DE9">
              <w:rPr>
                <w:i/>
                <w:iCs/>
                <w:color w:val="E36C0A" w:themeColor="accent6" w:themeShade="BF"/>
              </w:rPr>
              <w:t>A</w:t>
            </w:r>
            <w:r w:rsidR="00182179" w:rsidRPr="00142DE9">
              <w:rPr>
                <w:i/>
                <w:iCs/>
                <w:color w:val="E36C0A" w:themeColor="accent6" w:themeShade="BF"/>
              </w:rPr>
              <w:t>utocompletare</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769787C7" w:rsidR="00182179" w:rsidRPr="00142DE9" w:rsidRDefault="00182179" w:rsidP="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autocompletare</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72F5BE2F" w:rsidR="00182179" w:rsidRPr="00142DE9" w:rsidRDefault="00FB560E" w:rsidP="00182179">
            <w:pPr>
              <w:widowControl w:val="0"/>
              <w:pBdr>
                <w:top w:val="nil"/>
                <w:left w:val="nil"/>
                <w:bottom w:val="nil"/>
                <w:right w:val="nil"/>
                <w:between w:val="nil"/>
              </w:pBdr>
              <w:rPr>
                <w:i/>
                <w:iCs/>
                <w:color w:val="E36C0A" w:themeColor="accent6" w:themeShade="BF"/>
              </w:rPr>
            </w:pPr>
            <w:r w:rsidRPr="00142DE9">
              <w:rPr>
                <w:i/>
                <w:iCs/>
                <w:color w:val="E36C0A" w:themeColor="accent6" w:themeShade="BF"/>
              </w:rPr>
              <w:t>A</w:t>
            </w:r>
            <w:r w:rsidR="00182179" w:rsidRPr="00142DE9">
              <w:rPr>
                <w:i/>
                <w:iCs/>
                <w:color w:val="E36C0A" w:themeColor="accent6" w:themeShade="BF"/>
              </w:rPr>
              <w:t>utocompletare</w:t>
            </w: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55E42B8D" w14:textId="48040F54" w:rsidR="00182179" w:rsidRPr="00CB61BC" w:rsidRDefault="00182179" w:rsidP="00182179">
            <w:pPr>
              <w:widowControl w:val="0"/>
              <w:pBdr>
                <w:top w:val="nil"/>
                <w:left w:val="nil"/>
                <w:bottom w:val="nil"/>
                <w:right w:val="nil"/>
                <w:between w:val="nil"/>
              </w:pBdr>
              <w:rPr>
                <w:b/>
                <w:i/>
                <w:iCs/>
                <w:color w:val="E36C0A" w:themeColor="accent6" w:themeShade="BF"/>
                <w:lang w:val="en-US"/>
              </w:rPr>
            </w:pPr>
            <w:r w:rsidRPr="00142DE9">
              <w:rPr>
                <w:i/>
                <w:iCs/>
                <w:color w:val="E36C0A" w:themeColor="accent6" w:themeShade="BF"/>
              </w:rPr>
              <w:t>autocompletare</w:t>
            </w:r>
          </w:p>
        </w:tc>
      </w:tr>
    </w:tbl>
    <w:p w14:paraId="55E42B8F" w14:textId="77777777" w:rsidR="002F1804" w:rsidRPr="00142DE9" w:rsidRDefault="00AC1DF0">
      <w:pPr>
        <w:pStyle w:val="Heading2"/>
      </w:pPr>
      <w:bookmarkStart w:id="1" w:name="_Toc151975062"/>
      <w:r w:rsidRPr="00142DE9">
        <w:t>Secțiunea A - Administrativă</w:t>
      </w:r>
      <w:bookmarkEnd w:id="1"/>
    </w:p>
    <w:p w14:paraId="55E42B90" w14:textId="77777777" w:rsidR="002F1804" w:rsidRPr="00142DE9" w:rsidRDefault="00AC1DF0">
      <w:pPr>
        <w:pStyle w:val="Heading3"/>
      </w:pPr>
      <w:bookmarkStart w:id="2" w:name="_Toc151975063"/>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0175CB"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FE1DA6" w:rsidRPr="00142DE9" w:rsidRDefault="00FE1DA6" w:rsidP="00FE1DA6">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6DFEB718" w:rsidR="00FE1DA6" w:rsidRPr="00142DE9" w:rsidRDefault="00A629B1" w:rsidP="007260BB">
            <w:pPr>
              <w:widowControl w:val="0"/>
              <w:jc w:val="both"/>
              <w:rPr>
                <w:b/>
                <w:i/>
                <w:iCs/>
              </w:rPr>
            </w:pPr>
            <w:r w:rsidRPr="00142DE9">
              <w:rPr>
                <w:i/>
                <w:iCs/>
              </w:rPr>
              <w:t>Completare/</w:t>
            </w:r>
            <w:r w:rsidR="00FE1DA6" w:rsidRPr="00142DE9">
              <w:rPr>
                <w:i/>
                <w:iCs/>
              </w:rPr>
              <w:t>autocompletare</w:t>
            </w:r>
          </w:p>
        </w:tc>
      </w:tr>
      <w:tr w:rsidR="000175CB"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FE1DA6" w:rsidRPr="00142DE9" w:rsidRDefault="00FE1DA6" w:rsidP="00FE1DA6">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6FFD9C3E" w:rsidR="00FE1DA6" w:rsidRPr="00142DE9" w:rsidRDefault="006E5D6B" w:rsidP="00FE1DA6">
            <w:pPr>
              <w:widowControl w:val="0"/>
              <w:rPr>
                <w:i/>
                <w:iCs/>
              </w:rPr>
            </w:pPr>
            <w:r w:rsidRPr="00142DE9">
              <w:rPr>
                <w:i/>
                <w:iCs/>
              </w:rPr>
              <w:t>Completare/autocompletare</w:t>
            </w:r>
          </w:p>
        </w:tc>
      </w:tr>
      <w:tr w:rsidR="000175CB"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F1804" w:rsidRPr="00142DE9" w:rsidRDefault="00AC1DF0">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72B89810" w:rsidR="002F1804" w:rsidRPr="00142DE9" w:rsidRDefault="00FE1DA6">
            <w:pPr>
              <w:widowControl w:val="0"/>
              <w:rPr>
                <w:i/>
                <w:iCs/>
              </w:rPr>
            </w:pPr>
            <w:r w:rsidRPr="00142DE9">
              <w:rPr>
                <w:i/>
                <w:iCs/>
              </w:rPr>
              <w:t>selectare</w:t>
            </w:r>
            <w:r w:rsidR="00226E77" w:rsidRPr="00142DE9">
              <w:rPr>
                <w:i/>
                <w:iCs/>
              </w:rPr>
              <w:t xml:space="preserve"> unică </w:t>
            </w:r>
            <w:r w:rsidRPr="00142DE9">
              <w:rPr>
                <w:i/>
                <w:iCs/>
              </w:rPr>
              <w:t xml:space="preserve">din listă </w:t>
            </w:r>
          </w:p>
        </w:tc>
      </w:tr>
      <w:tr w:rsidR="000175CB"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F1804" w:rsidRPr="00142DE9" w:rsidRDefault="00AC1DF0">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358DD6C7" w:rsidR="002F1804" w:rsidRPr="00142DE9" w:rsidRDefault="00226E77">
            <w:pPr>
              <w:widowControl w:val="0"/>
              <w:rPr>
                <w:b/>
                <w:i/>
                <w:iCs/>
              </w:rPr>
            </w:pPr>
            <w:r w:rsidRPr="00142DE9">
              <w:rPr>
                <w:i/>
                <w:iCs/>
              </w:rPr>
              <w:t>Selectare unică din listă</w:t>
            </w:r>
          </w:p>
        </w:tc>
      </w:tr>
      <w:tr w:rsidR="000175CB"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F1804" w:rsidRPr="00142DE9" w:rsidRDefault="009C236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4C8F51AA" w:rsidR="002F1804" w:rsidRPr="00142DE9" w:rsidRDefault="006E5D6B">
            <w:pPr>
              <w:widowControl w:val="0"/>
              <w:rPr>
                <w:i/>
                <w:iCs/>
              </w:rPr>
            </w:pPr>
            <w:r w:rsidRPr="00142DE9">
              <w:rPr>
                <w:i/>
                <w:iCs/>
              </w:rPr>
              <w:t>Completare/autocompletare</w:t>
            </w: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BACF5EA" w:rsidR="00A700F3" w:rsidRPr="00142DE9" w:rsidRDefault="001D6E61">
            <w:pPr>
              <w:widowControl w:val="0"/>
              <w:pBdr>
                <w:top w:val="nil"/>
                <w:left w:val="nil"/>
                <w:bottom w:val="nil"/>
                <w:right w:val="nil"/>
                <w:between w:val="nil"/>
              </w:pBdr>
              <w:rPr>
                <w:i/>
                <w:iCs/>
              </w:rPr>
            </w:pPr>
            <w:r w:rsidRPr="00142DE9">
              <w:rPr>
                <w:i/>
                <w:iCs/>
              </w:rPr>
              <w:t>precompletată</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7A807276"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AM11A</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77777777" w:rsidR="002F1804" w:rsidRPr="00142DE9" w:rsidRDefault="00AC1DF0">
            <w:pPr>
              <w:widowControl w:val="0"/>
              <w:pBdr>
                <w:top w:val="nil"/>
                <w:left w:val="nil"/>
                <w:bottom w:val="nil"/>
                <w:right w:val="nil"/>
                <w:between w:val="nil"/>
              </w:pBdr>
              <w:rPr>
                <w:i/>
                <w:iCs/>
              </w:rPr>
            </w:pPr>
            <w:r w:rsidRPr="00142DE9">
              <w:rPr>
                <w:i/>
                <w:iCs/>
              </w:rPr>
              <w:t>alfanumeric max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lastRenderedPageBreak/>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B57E07">
        <w:trPr>
          <w:trHeight w:val="68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6" w14:textId="1A170035" w:rsidR="002F1804" w:rsidRPr="00142DE9" w:rsidRDefault="00092CE7">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p w14:paraId="55E42BD7" w14:textId="77777777" w:rsidR="002F1804" w:rsidRPr="00142DE9" w:rsidRDefault="002F1804">
            <w:pPr>
              <w:rPr>
                <w:i/>
                <w:iCs/>
                <w:color w:val="E36C0A" w:themeColor="accent6" w:themeShade="BF"/>
              </w:rPr>
            </w:pP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Text, max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E" w14:textId="77777777" w:rsidR="002F1804" w:rsidRPr="00142DE9" w:rsidRDefault="00AC1DF0">
      <w:pPr>
        <w:pStyle w:val="Heading3"/>
      </w:pPr>
      <w:bookmarkStart w:id="3" w:name="_Toc151975064"/>
      <w:r w:rsidRPr="00142DE9">
        <w:t>A2 Beneficiar</w:t>
      </w:r>
      <w:bookmarkEnd w:id="3"/>
      <w:r w:rsidRPr="00142DE9">
        <w:t xml:space="preserve">  </w:t>
      </w:r>
    </w:p>
    <w:p w14:paraId="55E42BEF" w14:textId="77777777" w:rsidR="002F1804" w:rsidRPr="00142DE9" w:rsidRDefault="00AC1DF0">
      <w:pPr>
        <w:pStyle w:val="Heading3"/>
        <w:rPr>
          <w:sz w:val="20"/>
          <w:szCs w:val="20"/>
        </w:rPr>
      </w:pPr>
      <w:bookmarkStart w:id="4" w:name="_Toc151975065"/>
      <w:r w:rsidRPr="00142DE9">
        <w:rPr>
          <w:rFonts w:eastAsia="Arial" w:cs="Arial"/>
        </w:rPr>
        <w:t>A2 Beneficiar și cobeneficiar(i)</w:t>
      </w:r>
      <w:bookmarkEnd w:id="4"/>
    </w:p>
    <w:p w14:paraId="55E42BF2" w14:textId="77777777" w:rsidR="002F1804" w:rsidRPr="00142DE9" w:rsidRDefault="00AC1DF0">
      <w:pPr>
        <w:pStyle w:val="Heading4"/>
        <w:ind w:left="-141" w:right="147"/>
        <w:jc w:val="both"/>
      </w:pPr>
      <w:bookmarkStart w:id="5" w:name="_Toc151975066"/>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006B0E8E" w:rsidRPr="00142DE9" w14:paraId="55E42BF4" w14:textId="77777777">
        <w:trPr>
          <w:trHeight w:val="400"/>
        </w:trPr>
        <w:tc>
          <w:tcPr>
            <w:tcW w:w="9639" w:type="dxa"/>
            <w:gridSpan w:val="2"/>
          </w:tcPr>
          <w:p w14:paraId="55E42BF3" w14:textId="1AABB187" w:rsidR="002F1804" w:rsidRPr="00142DE9" w:rsidRDefault="0001672D">
            <w:pPr>
              <w:spacing w:before="120" w:after="60"/>
              <w:jc w:val="both"/>
            </w:pPr>
            <w:r w:rsidRPr="00142DE9">
              <w:rPr>
                <w:rFonts w:eastAsia="Arial" w:cs="Arial"/>
                <w:i/>
                <w:color w:val="E36C0A" w:themeColor="accent6" w:themeShade="BF"/>
              </w:rPr>
              <w:t>Această subsecțiunea trebuie completată cu informații privind beneficiarul și cobeneficiarii, după caz.</w:t>
            </w:r>
          </w:p>
        </w:tc>
      </w:tr>
      <w:tr w:rsidR="006B0E8E" w:rsidRPr="00142DE9" w14:paraId="55E42BF9" w14:textId="77777777" w:rsidTr="00B57E07">
        <w:trPr>
          <w:trHeight w:val="400"/>
        </w:trPr>
        <w:tc>
          <w:tcPr>
            <w:tcW w:w="5552" w:type="dxa"/>
          </w:tcPr>
          <w:p w14:paraId="55E42BF5" w14:textId="77777777" w:rsidR="002F1804" w:rsidRPr="00142DE9" w:rsidRDefault="00AC1DF0">
            <w:pPr>
              <w:widowControl w:val="0"/>
            </w:pPr>
            <w:r w:rsidRPr="00142DE9">
              <w:t>Rolul entității în proiect</w:t>
            </w:r>
          </w:p>
        </w:tc>
        <w:tc>
          <w:tcPr>
            <w:tcW w:w="408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t>posibilitate adăugare co-beneficiar(i) dacă tipul proiectului propus = parteneriat</w:t>
            </w:r>
          </w:p>
        </w:tc>
      </w:tr>
      <w:tr w:rsidR="002811EB" w:rsidRPr="00142DE9" w14:paraId="55E42BFD"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t xml:space="preserve">CIF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3001E2" w14:textId="77777777" w:rsidR="00583B6D" w:rsidRDefault="00442EA3" w:rsidP="00583B6D">
            <w:pPr>
              <w:widowControl w:val="0"/>
              <w:pBdr>
                <w:top w:val="nil"/>
                <w:left w:val="nil"/>
                <w:bottom w:val="nil"/>
                <w:right w:val="nil"/>
                <w:between w:val="nil"/>
              </w:pBdr>
              <w:rPr>
                <w:i/>
                <w:iCs/>
              </w:rPr>
            </w:pPr>
            <w:r>
              <w:rPr>
                <w:i/>
                <w:iCs/>
              </w:rPr>
              <w:t xml:space="preserve">selectare </w:t>
            </w:r>
            <w:r w:rsidR="00DC7E93">
              <w:rPr>
                <w:i/>
                <w:iCs/>
              </w:rPr>
              <w:t xml:space="preserve">din listă: </w:t>
            </w:r>
          </w:p>
          <w:p w14:paraId="49205579" w14:textId="42C4990B" w:rsidR="00583B6D" w:rsidRPr="00583B6D" w:rsidRDefault="00583B6D" w:rsidP="00583B6D">
            <w:pPr>
              <w:widowControl w:val="0"/>
              <w:pBdr>
                <w:top w:val="nil"/>
                <w:left w:val="nil"/>
                <w:bottom w:val="nil"/>
                <w:right w:val="nil"/>
                <w:between w:val="nil"/>
              </w:pBdr>
              <w:rPr>
                <w:i/>
                <w:iCs/>
              </w:rPr>
            </w:pPr>
            <w:r w:rsidRPr="00583B6D">
              <w:rPr>
                <w:i/>
                <w:iCs/>
              </w:rPr>
              <w:t xml:space="preserve">Autoritate publică centrală </w:t>
            </w:r>
          </w:p>
          <w:p w14:paraId="787BDDFE" w14:textId="77777777" w:rsidR="00583B6D" w:rsidRPr="00583B6D" w:rsidRDefault="00583B6D" w:rsidP="00583B6D">
            <w:pPr>
              <w:widowControl w:val="0"/>
              <w:pBdr>
                <w:top w:val="nil"/>
                <w:left w:val="nil"/>
                <w:bottom w:val="nil"/>
                <w:right w:val="nil"/>
                <w:between w:val="nil"/>
              </w:pBdr>
              <w:rPr>
                <w:i/>
                <w:iCs/>
              </w:rPr>
            </w:pPr>
            <w:r w:rsidRPr="00583B6D">
              <w:rPr>
                <w:i/>
                <w:iCs/>
              </w:rPr>
              <w:t>Autoritate publica locală</w:t>
            </w:r>
          </w:p>
          <w:p w14:paraId="43004DB6" w14:textId="77777777" w:rsidR="00583B6D" w:rsidRPr="00583B6D" w:rsidRDefault="00583B6D" w:rsidP="00583B6D">
            <w:pPr>
              <w:widowControl w:val="0"/>
              <w:pBdr>
                <w:top w:val="nil"/>
                <w:left w:val="nil"/>
                <w:bottom w:val="nil"/>
                <w:right w:val="nil"/>
                <w:between w:val="nil"/>
              </w:pBdr>
              <w:rPr>
                <w:i/>
                <w:iCs/>
              </w:rPr>
            </w:pPr>
            <w:r w:rsidRPr="00583B6D">
              <w:rPr>
                <w:i/>
                <w:iCs/>
              </w:rPr>
              <w:t>Organizație non-profit</w:t>
            </w:r>
          </w:p>
          <w:p w14:paraId="7DB22371" w14:textId="77777777" w:rsidR="00583B6D" w:rsidRPr="00583B6D" w:rsidRDefault="00583B6D" w:rsidP="00583B6D">
            <w:pPr>
              <w:widowControl w:val="0"/>
              <w:pBdr>
                <w:top w:val="nil"/>
                <w:left w:val="nil"/>
                <w:bottom w:val="nil"/>
                <w:right w:val="nil"/>
                <w:between w:val="nil"/>
              </w:pBdr>
              <w:rPr>
                <w:i/>
                <w:iCs/>
              </w:rPr>
            </w:pPr>
            <w:r w:rsidRPr="00583B6D">
              <w:rPr>
                <w:i/>
                <w:iCs/>
              </w:rPr>
              <w:t>Organizație internațională</w:t>
            </w:r>
          </w:p>
          <w:p w14:paraId="55E42C0E" w14:textId="3606AE92" w:rsidR="00442EA3" w:rsidRPr="00142DE9" w:rsidRDefault="00583B6D" w:rsidP="00583B6D">
            <w:pPr>
              <w:widowControl w:val="0"/>
              <w:pBdr>
                <w:top w:val="nil"/>
                <w:left w:val="nil"/>
                <w:bottom w:val="nil"/>
                <w:right w:val="nil"/>
                <w:between w:val="nil"/>
              </w:pBdr>
              <w:rPr>
                <w:i/>
                <w:iCs/>
              </w:rPr>
            </w:pPr>
            <w:r w:rsidRPr="00583B6D">
              <w:rPr>
                <w:i/>
                <w:iCs/>
              </w:rPr>
              <w:t>Instituție de învățământ/cercetare</w:t>
            </w:r>
          </w:p>
        </w:tc>
      </w:tr>
      <w:tr w:rsidR="002811EB" w:rsidRPr="00142DE9" w14:paraId="55E42C13" w14:textId="77777777" w:rsidTr="00B57E07">
        <w:trPr>
          <w:trHeight w:val="495"/>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lastRenderedPageBreak/>
              <w:t>Procent Finanțare europeană nerambursabilă - %FEN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1" w14:textId="77777777" w:rsidR="002F1804" w:rsidRPr="00142DE9" w:rsidRDefault="00AC1DF0">
            <w:pPr>
              <w:rPr>
                <w:i/>
                <w:iCs/>
              </w:rPr>
            </w:pPr>
            <w:r w:rsidRPr="00142DE9">
              <w:rPr>
                <w:i/>
                <w:iCs/>
              </w:rPr>
              <w:t>% număr cu 2 zecimale</w:t>
            </w:r>
          </w:p>
          <w:p w14:paraId="55E42C12" w14:textId="77777777" w:rsidR="002F1804" w:rsidRPr="00142DE9" w:rsidRDefault="002F1804">
            <w:pPr>
              <w:rPr>
                <w:i/>
                <w:iCs/>
              </w:rPr>
            </w:pPr>
          </w:p>
        </w:tc>
      </w:tr>
      <w:tr w:rsidR="002811EB" w:rsidRPr="00142DE9" w14:paraId="55E42C17" w14:textId="77777777" w:rsidTr="00B57E07">
        <w:trPr>
          <w:trHeight w:val="495"/>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t>Procent Finanțare națională nerambursabilă - %FNN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5" w14:textId="5E3A039E" w:rsidR="002F1804" w:rsidRPr="00142DE9" w:rsidRDefault="00AC1DF0">
            <w:pPr>
              <w:rPr>
                <w:i/>
                <w:iCs/>
              </w:rPr>
            </w:pPr>
            <w:r w:rsidRPr="00892366">
              <w:rPr>
                <w:i/>
              </w:rPr>
              <w:t xml:space="preserve">Selectare </w:t>
            </w:r>
            <w:r w:rsidR="0002090C" w:rsidRPr="00892366">
              <w:rPr>
                <w:i/>
              </w:rPr>
              <w:t>23%</w:t>
            </w:r>
            <w:r w:rsidR="005432A9" w:rsidRPr="00892366">
              <w:rPr>
                <w:i/>
              </w:rPr>
              <w:t xml:space="preserve">, </w:t>
            </w:r>
            <w:r w:rsidR="008F4055" w:rsidRPr="00892366">
              <w:rPr>
                <w:i/>
              </w:rPr>
              <w:t>25%, 8</w:t>
            </w:r>
            <w:r w:rsidR="00B361CA" w:rsidRPr="00892366">
              <w:rPr>
                <w:i/>
              </w:rPr>
              <w:t>%</w:t>
            </w:r>
            <w:r w:rsidR="00ED6004" w:rsidRPr="00892366">
              <w:rPr>
                <w:i/>
              </w:rPr>
              <w:t xml:space="preserve"> sau 0%</w:t>
            </w:r>
          </w:p>
          <w:p w14:paraId="55E42C16" w14:textId="77777777" w:rsidR="002F1804" w:rsidRPr="00142DE9" w:rsidRDefault="00AC1DF0">
            <w:pPr>
              <w:spacing w:after="60"/>
              <w:jc w:val="both"/>
              <w:rPr>
                <w:i/>
                <w:iCs/>
              </w:rPr>
            </w:pPr>
            <w:r w:rsidRPr="00142DE9">
              <w:rPr>
                <w:i/>
                <w:iCs/>
              </w:rPr>
              <w:t>0% dacă Statut juridic (personalitate juridică) = aut publică centrală</w:t>
            </w:r>
          </w:p>
        </w:tc>
      </w:tr>
      <w:tr w:rsidR="002811EB" w:rsidRPr="00142DE9" w14:paraId="55E42C1B" w14:textId="77777777" w:rsidTr="00B57E07">
        <w:trPr>
          <w:trHeight w:val="319"/>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B57E07">
        <w:trPr>
          <w:trHeight w:val="118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B57E07">
        <w:trPr>
          <w:trHeight w:val="510"/>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C5625B">
        <w:trPr>
          <w:trHeight w:val="297"/>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8" w14:textId="2083CFA3" w:rsidR="002F1804" w:rsidRPr="00142DE9" w:rsidRDefault="00AC1DF0" w:rsidP="00C5625B">
            <w:pPr>
              <w:widowControl w:val="0"/>
              <w:rPr>
                <w:i/>
                <w:iCs/>
                <w:u w:val="single"/>
              </w:rPr>
            </w:pPr>
            <w:r w:rsidRPr="00142DE9">
              <w:rPr>
                <w:i/>
                <w:iCs/>
              </w:rPr>
              <w:t>nume complet</w:t>
            </w:r>
            <w:r w:rsidR="00C5625B">
              <w:rPr>
                <w:i/>
                <w:iCs/>
              </w:rPr>
              <w:t xml:space="preserve"> </w:t>
            </w:r>
            <w:r w:rsidRPr="00142DE9">
              <w:rPr>
                <w:rFonts w:eastAsia="Arial" w:cs="Arial"/>
                <w:i/>
                <w:iCs/>
              </w:rPr>
              <w:t>funcție în cadrul organizației</w:t>
            </w:r>
            <w:r w:rsidR="00C5625B">
              <w:rPr>
                <w:rFonts w:eastAsia="Arial" w:cs="Arial"/>
                <w:i/>
                <w:iCs/>
              </w:rPr>
              <w:t xml:space="preserve"> </w:t>
            </w:r>
            <w:r w:rsidRPr="00142DE9">
              <w:rPr>
                <w:i/>
                <w:iCs/>
              </w:rPr>
              <w:t>email</w:t>
            </w:r>
            <w:r w:rsidR="00C5625B">
              <w:rPr>
                <w:i/>
                <w:iCs/>
              </w:rPr>
              <w:t xml:space="preserve"> </w:t>
            </w:r>
            <w:r w:rsidRPr="00142DE9">
              <w:rPr>
                <w:i/>
                <w:iCs/>
              </w:rPr>
              <w:t>telefon</w:t>
            </w:r>
          </w:p>
        </w:tc>
      </w:tr>
      <w:tr w:rsidR="002811EB" w:rsidRPr="00142DE9" w14:paraId="55E42C2F" w14:textId="77777777" w:rsidTr="00B57E07">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E" w14:textId="5F4CA014" w:rsidR="002F1804" w:rsidRPr="00142DE9" w:rsidRDefault="00AC1DF0" w:rsidP="00C5625B">
            <w:pPr>
              <w:widowControl w:val="0"/>
              <w:rPr>
                <w:i/>
                <w:iCs/>
              </w:rPr>
            </w:pPr>
            <w:r w:rsidRPr="00142DE9">
              <w:rPr>
                <w:i/>
                <w:iCs/>
              </w:rPr>
              <w:t>nume complet</w:t>
            </w:r>
            <w:r w:rsidR="00C5625B">
              <w:rPr>
                <w:i/>
                <w:iCs/>
              </w:rPr>
              <w:t xml:space="preserve"> </w:t>
            </w:r>
            <w:r w:rsidRPr="00142DE9">
              <w:rPr>
                <w:rFonts w:eastAsia="Arial" w:cs="Arial"/>
                <w:i/>
                <w:iCs/>
              </w:rPr>
              <w:t>funcție în cadrul organizației</w:t>
            </w:r>
            <w:r w:rsidR="00C5625B">
              <w:rPr>
                <w:rFonts w:eastAsia="Arial" w:cs="Arial"/>
                <w:i/>
                <w:iCs/>
              </w:rPr>
              <w:t xml:space="preserve"> </w:t>
            </w:r>
            <w:r w:rsidRPr="00142DE9">
              <w:rPr>
                <w:i/>
                <w:iCs/>
              </w:rPr>
              <w:t>email</w:t>
            </w:r>
            <w:r w:rsidR="00C5625B">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C5625B">
        <w:trPr>
          <w:trHeight w:val="15"/>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C5625B">
        <w:trPr>
          <w:trHeight w:val="15"/>
        </w:trPr>
        <w:tc>
          <w:tcPr>
            <w:tcW w:w="555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408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A" w14:textId="21D0B103" w:rsidR="002F1804" w:rsidRPr="00142DE9" w:rsidRDefault="00AC1DF0" w:rsidP="00C5625B">
            <w:pPr>
              <w:widowControl w:val="0"/>
              <w:pBdr>
                <w:top w:val="nil"/>
                <w:left w:val="nil"/>
                <w:bottom w:val="nil"/>
                <w:right w:val="nil"/>
                <w:between w:val="nil"/>
              </w:pBdr>
              <w:rPr>
                <w:i/>
                <w:iCs/>
              </w:rPr>
            </w:pPr>
            <w:r w:rsidRPr="00142DE9">
              <w:rPr>
                <w:i/>
                <w:iCs/>
              </w:rPr>
              <w:t>nume complet</w:t>
            </w:r>
            <w:r w:rsidR="00C5625B">
              <w:rPr>
                <w:i/>
                <w:iCs/>
              </w:rPr>
              <w:t xml:space="preserve"> </w:t>
            </w:r>
            <w:r w:rsidRPr="00142DE9">
              <w:rPr>
                <w:rFonts w:eastAsia="Arial" w:cs="Arial"/>
                <w:i/>
                <w:iCs/>
              </w:rPr>
              <w:t>funcție în cadrul organizației</w:t>
            </w:r>
            <w:r w:rsidR="00C5625B">
              <w:rPr>
                <w:rFonts w:eastAsia="Arial" w:cs="Arial"/>
                <w:i/>
                <w:iCs/>
              </w:rPr>
              <w:t xml:space="preserve"> </w:t>
            </w:r>
            <w:r w:rsidRPr="00142DE9">
              <w:rPr>
                <w:i/>
                <w:iCs/>
              </w:rPr>
              <w:t>email</w:t>
            </w:r>
            <w:r w:rsidR="00C5625B">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Pr="00142DE9" w:rsidRDefault="00AC1DF0">
      <w:pPr>
        <w:pStyle w:val="Heading4"/>
        <w:widowControl w:val="0"/>
      </w:pPr>
      <w:bookmarkStart w:id="6" w:name="_Toc151975067"/>
      <w:r w:rsidRPr="00142DE9">
        <w:t>A2.2 Alte date necesare privind entitatea</w:t>
      </w:r>
      <w:bookmarkEnd w:id="6"/>
      <w:r w:rsidR="004A5BCB" w:rsidRPr="00142DE9">
        <w:t xml:space="preserve"> </w:t>
      </w:r>
    </w:p>
    <w:p w14:paraId="55E42C41" w14:textId="2E009BD3" w:rsidR="002F1804" w:rsidRPr="00142DE9" w:rsidRDefault="004A5BCB">
      <w:pPr>
        <w:widowControl w:val="0"/>
        <w:rPr>
          <w:color w:val="FF9900"/>
        </w:rPr>
      </w:pPr>
      <w:r w:rsidRPr="00142DE9">
        <w:rPr>
          <w:color w:val="FF9900"/>
        </w:rPr>
        <w:t xml:space="preserve">(subsecțiunea activă, dacă în ADMIN APEL, AM OI selectează DA la întrebările de mai jos (pentru fiecare entitate) </w:t>
      </w:r>
    </w:p>
    <w:p w14:paraId="55E42C42" w14:textId="77777777" w:rsidR="002F1804" w:rsidRPr="00142DE9" w:rsidRDefault="002F1804">
      <w:pPr>
        <w:widowControl w:val="0"/>
        <w:rPr>
          <w:b/>
          <w:shd w:val="clear" w:color="auto" w:fill="93C47D"/>
        </w:rPr>
      </w:pPr>
    </w:p>
    <w:p w14:paraId="55E42C44" w14:textId="35E5E686" w:rsidR="002F1804" w:rsidRPr="00142DE9" w:rsidRDefault="00AC1DF0">
      <w:pPr>
        <w:widowControl w:val="0"/>
      </w:pPr>
      <w:r w:rsidRPr="00142DE9">
        <w:rPr>
          <w:b/>
        </w:rPr>
        <w:t>AJU - Apelul poate include ajutoare de stat sau ajutoare de minimis ?</w:t>
      </w:r>
      <w:r w:rsidR="003171BF" w:rsidRPr="00142DE9">
        <w:rPr>
          <w:b/>
        </w:rPr>
        <w:t xml:space="preserve"> </w:t>
      </w:r>
      <w:r w:rsidRPr="00142DE9">
        <w:rPr>
          <w:i/>
          <w:iCs/>
          <w:color w:val="E36C0A" w:themeColor="accent6" w:themeShade="BF"/>
        </w:rPr>
        <w:t>devine activ/vizibil urm. tabel:</w:t>
      </w:r>
    </w:p>
    <w:p w14:paraId="55E42C45"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47" w14:textId="77777777">
        <w:trPr>
          <w:trHeight w:val="400"/>
        </w:trPr>
        <w:tc>
          <w:tcPr>
            <w:tcW w:w="9555" w:type="dxa"/>
            <w:gridSpan w:val="3"/>
            <w:shd w:val="clear" w:color="auto" w:fill="auto"/>
            <w:tcMar>
              <w:top w:w="100" w:type="dxa"/>
              <w:left w:w="100" w:type="dxa"/>
              <w:bottom w:w="100" w:type="dxa"/>
              <w:right w:w="100" w:type="dxa"/>
            </w:tcMar>
          </w:tcPr>
          <w:p w14:paraId="55E42C46"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4C" w14:textId="77777777">
        <w:tc>
          <w:tcPr>
            <w:tcW w:w="4935" w:type="dxa"/>
            <w:shd w:val="clear" w:color="auto" w:fill="auto"/>
            <w:tcMar>
              <w:top w:w="100" w:type="dxa"/>
              <w:left w:w="100" w:type="dxa"/>
              <w:bottom w:w="100" w:type="dxa"/>
              <w:right w:w="100" w:type="dxa"/>
            </w:tcMar>
          </w:tcPr>
          <w:p w14:paraId="55E42C48" w14:textId="77777777" w:rsidR="002F1804" w:rsidRPr="00142DE9" w:rsidRDefault="00AC1DF0">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55E42C49"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4A" w14:textId="17C5EE96" w:rsidR="002F1804" w:rsidRPr="00142DE9" w:rsidRDefault="00A629B1">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4B" w14:textId="77777777" w:rsidR="002F1804" w:rsidRPr="00142DE9" w:rsidRDefault="00AC1DF0">
            <w:pPr>
              <w:widowControl w:val="0"/>
              <w:rPr>
                <w:i/>
                <w:iCs/>
              </w:rPr>
            </w:pPr>
            <w:r w:rsidRPr="00142DE9">
              <w:rPr>
                <w:i/>
                <w:iCs/>
              </w:rPr>
              <w:t>activ dacă = DA alfanumeric, max. 300 caractere</w:t>
            </w:r>
          </w:p>
        </w:tc>
      </w:tr>
    </w:tbl>
    <w:p w14:paraId="55E42C4D" w14:textId="77777777" w:rsidR="002F1804" w:rsidRPr="00142DE9" w:rsidRDefault="002F1804">
      <w:pPr>
        <w:widowControl w:val="0"/>
      </w:pPr>
    </w:p>
    <w:p w14:paraId="55E42C4F" w14:textId="5CBF5C72" w:rsidR="002F1804" w:rsidRPr="00142DE9" w:rsidRDefault="00AC1DF0">
      <w:pPr>
        <w:widowControl w:val="0"/>
      </w:pPr>
      <w:r w:rsidRPr="00142DE9">
        <w:rPr>
          <w:b/>
        </w:rPr>
        <w:t>PPP - Apelul poate include PPP parteneriat public privat ?</w:t>
      </w:r>
      <w:r w:rsidR="003171BF" w:rsidRPr="00142DE9">
        <w:rPr>
          <w:b/>
        </w:rPr>
        <w:t xml:space="preserve"> </w:t>
      </w:r>
      <w:r w:rsidR="003171BF" w:rsidRPr="00142DE9">
        <w:rPr>
          <w:i/>
          <w:iCs/>
          <w:color w:val="E36C0A" w:themeColor="accent6" w:themeShade="BF"/>
        </w:rPr>
        <w:t>devine activ/vizibil urm. tabel:</w:t>
      </w:r>
    </w:p>
    <w:p w14:paraId="55E42C50"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52" w14:textId="77777777">
        <w:trPr>
          <w:trHeight w:val="400"/>
        </w:trPr>
        <w:tc>
          <w:tcPr>
            <w:tcW w:w="9555" w:type="dxa"/>
            <w:gridSpan w:val="3"/>
            <w:shd w:val="clear" w:color="auto" w:fill="auto"/>
            <w:tcMar>
              <w:top w:w="100" w:type="dxa"/>
              <w:left w:w="100" w:type="dxa"/>
              <w:bottom w:w="100" w:type="dxa"/>
              <w:right w:w="100" w:type="dxa"/>
            </w:tcMar>
          </w:tcPr>
          <w:p w14:paraId="55E42C51"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57" w14:textId="77777777">
        <w:tc>
          <w:tcPr>
            <w:tcW w:w="4935" w:type="dxa"/>
            <w:shd w:val="clear" w:color="auto" w:fill="auto"/>
            <w:tcMar>
              <w:top w:w="100" w:type="dxa"/>
              <w:left w:w="100" w:type="dxa"/>
              <w:bottom w:w="100" w:type="dxa"/>
              <w:right w:w="100" w:type="dxa"/>
            </w:tcMar>
          </w:tcPr>
          <w:p w14:paraId="55E42C53" w14:textId="77777777" w:rsidR="002F1804" w:rsidRPr="00142DE9" w:rsidRDefault="00AC1DF0">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55E42C54"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55" w14:textId="77777777" w:rsidR="002F1804" w:rsidRPr="00142DE9" w:rsidRDefault="00AC1DF0">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56" w14:textId="77777777" w:rsidR="002F1804" w:rsidRPr="00142DE9" w:rsidRDefault="00AC1DF0">
            <w:pPr>
              <w:widowControl w:val="0"/>
              <w:rPr>
                <w:i/>
                <w:iCs/>
                <w:color w:val="E36C0A" w:themeColor="accent6" w:themeShade="BF"/>
              </w:rPr>
            </w:pPr>
            <w:r w:rsidRPr="00142DE9">
              <w:rPr>
                <w:i/>
                <w:iCs/>
              </w:rPr>
              <w:t>activ dacă = DA alfanumeric, max. 300 caractere</w:t>
            </w:r>
          </w:p>
        </w:tc>
      </w:tr>
    </w:tbl>
    <w:p w14:paraId="55E42C58" w14:textId="77777777" w:rsidR="002F1804" w:rsidRPr="00142DE9" w:rsidRDefault="002F1804">
      <w:pPr>
        <w:widowControl w:val="0"/>
      </w:pPr>
    </w:p>
    <w:p w14:paraId="55E42C5A" w14:textId="26C359F2" w:rsidR="002F1804" w:rsidRPr="00142DE9" w:rsidRDefault="00AC1DF0">
      <w:pPr>
        <w:widowControl w:val="0"/>
      </w:pPr>
      <w:r w:rsidRPr="00142DE9">
        <w:rPr>
          <w:b/>
        </w:rPr>
        <w:t>INF - Apelul poate include sprijin sub forma de instrumente financiare?</w:t>
      </w:r>
      <w:r w:rsidR="003171BF" w:rsidRPr="00142DE9">
        <w:rPr>
          <w:b/>
        </w:rPr>
        <w:t xml:space="preserve"> </w:t>
      </w:r>
      <w:r w:rsidR="003171BF" w:rsidRPr="00142DE9">
        <w:rPr>
          <w:i/>
          <w:iCs/>
          <w:color w:val="E36C0A" w:themeColor="accent6" w:themeShade="BF"/>
        </w:rPr>
        <w:t>devine activ/vizibil urm. tabel:</w:t>
      </w:r>
    </w:p>
    <w:p w14:paraId="55E42C5B"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5D" w14:textId="77777777">
        <w:trPr>
          <w:trHeight w:val="400"/>
        </w:trPr>
        <w:tc>
          <w:tcPr>
            <w:tcW w:w="9555" w:type="dxa"/>
            <w:gridSpan w:val="3"/>
            <w:shd w:val="clear" w:color="auto" w:fill="auto"/>
            <w:tcMar>
              <w:top w:w="100" w:type="dxa"/>
              <w:left w:w="100" w:type="dxa"/>
              <w:bottom w:w="100" w:type="dxa"/>
              <w:right w:w="100" w:type="dxa"/>
            </w:tcMar>
          </w:tcPr>
          <w:p w14:paraId="55E42C5C"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62" w14:textId="77777777">
        <w:tc>
          <w:tcPr>
            <w:tcW w:w="4935" w:type="dxa"/>
            <w:shd w:val="clear" w:color="auto" w:fill="auto"/>
            <w:tcMar>
              <w:top w:w="100" w:type="dxa"/>
              <w:left w:w="100" w:type="dxa"/>
              <w:bottom w:w="100" w:type="dxa"/>
              <w:right w:w="100" w:type="dxa"/>
            </w:tcMar>
          </w:tcPr>
          <w:p w14:paraId="55E42C5E" w14:textId="77777777" w:rsidR="002F1804" w:rsidRPr="00142DE9" w:rsidRDefault="00AC1DF0">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55E42C5F"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60" w14:textId="77777777" w:rsidR="002F1804" w:rsidRPr="00142DE9" w:rsidRDefault="00AC1DF0">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61" w14:textId="77777777" w:rsidR="002F1804" w:rsidRPr="00142DE9" w:rsidRDefault="00AC1DF0">
            <w:pPr>
              <w:widowControl w:val="0"/>
              <w:rPr>
                <w:i/>
                <w:iCs/>
                <w:color w:val="E36C0A" w:themeColor="accent6" w:themeShade="BF"/>
              </w:rPr>
            </w:pPr>
            <w:r w:rsidRPr="00142DE9">
              <w:rPr>
                <w:i/>
                <w:iCs/>
              </w:rPr>
              <w:t>activ dacă = DA alfanumeric, max. 300 caractere</w:t>
            </w:r>
          </w:p>
        </w:tc>
      </w:tr>
    </w:tbl>
    <w:p w14:paraId="55E42C63" w14:textId="77777777" w:rsidR="002F1804" w:rsidRPr="00142DE9" w:rsidRDefault="002F1804">
      <w:pPr>
        <w:widowControl w:val="0"/>
      </w:pPr>
    </w:p>
    <w:p w14:paraId="55E42C68" w14:textId="77777777" w:rsidR="002F1804" w:rsidRPr="00142DE9" w:rsidRDefault="00AC1DF0">
      <w:pPr>
        <w:pStyle w:val="Heading3"/>
      </w:pPr>
      <w:bookmarkStart w:id="7" w:name="_Toc151975068"/>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53EA5431">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1DABA37C"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005919C9">
              <w:rPr>
                <w:i/>
                <w:iCs/>
                <w:color w:val="E36C0A" w:themeColor="accent6" w:themeShade="BF"/>
              </w:rPr>
              <w:t>/OI</w:t>
            </w:r>
            <w:r w:rsidRPr="00142DE9">
              <w:rPr>
                <w:i/>
                <w:iCs/>
                <w:color w:val="E36C0A" w:themeColor="accent6" w:themeShade="BF"/>
              </w:rPr>
              <w:t xml:space="preserve"> 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57B0C238"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[numai în cazul entităților private] Declar că toate entitățile participante (beneficiar și co-beneficiari, după caz) nu au obligații fiscale restante la bugetul general consolidat și nu fac obiectul unei proceduri de dizolvare sau de lichidare ori nu se află deja în stare de dizolvare sau de lichidare, conform prevederilor legale aplicabile.</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24D90319"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sunt de acord cu privire la publicarea online/offline a tuturor informațiilor din cererea de finanțare, precum și a tuturor informațiilor raportate AM</w:t>
            </w:r>
            <w:r w:rsidR="0014173D">
              <w:rPr>
                <w:i/>
                <w:iCs/>
                <w:color w:val="E36C0A" w:themeColor="accent6" w:themeShade="BF"/>
              </w:rPr>
              <w:t>/OI</w:t>
            </w:r>
            <w:r w:rsidRPr="00142DE9">
              <w:rPr>
                <w:i/>
                <w:iCs/>
                <w:color w:val="E36C0A" w:themeColor="accent6" w:themeShade="BF"/>
              </w:rPr>
              <w:t xml:space="preserve"> privind implementarea, rezultatele și </w:t>
            </w:r>
            <w:r w:rsidRPr="00142DE9">
              <w:rPr>
                <w:i/>
                <w:iCs/>
                <w:color w:val="E36C0A" w:themeColor="accent6" w:themeShade="BF"/>
              </w:rPr>
              <w:lastRenderedPageBreak/>
              <w:t xml:space="preserve">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77777777"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E074D6" w:rsidRPr="53EA5431">
              <w:rPr>
                <w:i/>
                <w:iCs/>
                <w:color w:val="E36C0A" w:themeColor="accent6" w:themeShade="BF"/>
              </w:rPr>
              <w:t>AM/OI.</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6F" w14:textId="77777777" w:rsidR="002F1804" w:rsidRPr="00142DE9" w:rsidRDefault="002F1804">
      <w:pPr>
        <w:spacing w:before="60" w:after="60"/>
        <w:jc w:val="both"/>
        <w:rPr>
          <w:b/>
        </w:rPr>
      </w:pPr>
    </w:p>
    <w:p w14:paraId="55E42C70" w14:textId="77777777" w:rsidR="002F1804" w:rsidRPr="00142DE9" w:rsidRDefault="00AC1DF0">
      <w:pPr>
        <w:pStyle w:val="Heading3"/>
        <w:rPr>
          <w:color w:val="000000"/>
        </w:rPr>
      </w:pPr>
      <w:bookmarkStart w:id="8" w:name="_Toc151975069"/>
      <w:r w:rsidRPr="00142DE9">
        <w:rPr>
          <w:color w:val="000000"/>
        </w:rPr>
        <w:t>A4 Alte date necesare privind proiectul propus</w:t>
      </w:r>
      <w:bookmarkEnd w:id="8"/>
    </w:p>
    <w:tbl>
      <w:tblPr>
        <w:tblStyle w:val="TableGridLight"/>
        <w:tblW w:w="9630" w:type="dxa"/>
        <w:tblLayout w:type="fixed"/>
        <w:tblLook w:val="0600" w:firstRow="0" w:lastRow="0" w:firstColumn="0" w:lastColumn="0" w:noHBand="1" w:noVBand="1"/>
      </w:tblPr>
      <w:tblGrid>
        <w:gridCol w:w="587"/>
        <w:gridCol w:w="6804"/>
        <w:gridCol w:w="709"/>
        <w:gridCol w:w="1530"/>
      </w:tblGrid>
      <w:tr w:rsidR="001E568A" w:rsidRPr="00142DE9" w14:paraId="55E42C7D" w14:textId="77777777" w:rsidTr="08EB5367">
        <w:trPr>
          <w:trHeight w:val="375"/>
        </w:trPr>
        <w:tc>
          <w:tcPr>
            <w:tcW w:w="9630" w:type="dxa"/>
            <w:gridSpan w:val="4"/>
          </w:tcPr>
          <w:p w14:paraId="55E42C73" w14:textId="29361143" w:rsidR="00FF13B7" w:rsidRPr="00142DE9" w:rsidRDefault="00FF13B7">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55E42C74" w14:textId="77777777" w:rsidR="00FF13B7" w:rsidRPr="00142DE9" w:rsidRDefault="00FF13B7">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55E42C75" w14:textId="77777777" w:rsidR="00FF13B7" w:rsidRPr="00142DE9" w:rsidRDefault="00FF13B7">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55E42C76" w14:textId="77777777" w:rsidR="00FF13B7" w:rsidRPr="00142DE9" w:rsidRDefault="00FF13B7">
            <w:pPr>
              <w:ind w:right="147"/>
              <w:jc w:val="both"/>
              <w:rPr>
                <w:i/>
                <w:iCs/>
                <w:color w:val="E36C0A" w:themeColor="accent6" w:themeShade="BF"/>
              </w:rPr>
            </w:pPr>
            <w:r w:rsidRPr="00142DE9">
              <w:rPr>
                <w:i/>
                <w:iCs/>
                <w:color w:val="E36C0A" w:themeColor="accent6" w:themeShade="BF"/>
              </w:rPr>
              <w:t>PPP - Apelul poate include PPP parteneriat public privat ?</w:t>
            </w:r>
          </w:p>
          <w:p w14:paraId="55E42C77" w14:textId="77777777" w:rsidR="00FF13B7" w:rsidRPr="00142DE9" w:rsidRDefault="00FF13B7">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55E42C78" w14:textId="77777777" w:rsidR="00FF13B7" w:rsidRPr="00142DE9" w:rsidRDefault="00FF13B7">
            <w:pPr>
              <w:ind w:right="147"/>
              <w:jc w:val="both"/>
              <w:rPr>
                <w:i/>
                <w:iCs/>
                <w:color w:val="E36C0A" w:themeColor="accent6" w:themeShade="BF"/>
              </w:rPr>
            </w:pPr>
          </w:p>
          <w:p w14:paraId="55E42C79" w14:textId="77777777" w:rsidR="00FF13B7" w:rsidRPr="00142DE9" w:rsidRDefault="00FF13B7">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55E42C7A" w14:textId="77777777" w:rsidR="00FF13B7" w:rsidRPr="00142DE9" w:rsidRDefault="00FF13B7">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55E42C7B" w14:textId="77777777" w:rsidR="00FF13B7" w:rsidRPr="00142DE9" w:rsidRDefault="00FF13B7">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55E42C7C" w14:textId="77777777" w:rsidR="00FF13B7" w:rsidRPr="00142DE9" w:rsidRDefault="00FF13B7">
            <w:pPr>
              <w:ind w:right="147"/>
              <w:jc w:val="both"/>
              <w:rPr>
                <w:b/>
              </w:rPr>
            </w:pPr>
            <w:r w:rsidRPr="00142DE9">
              <w:rPr>
                <w:i/>
                <w:iCs/>
                <w:color w:val="E36C0A" w:themeColor="accent6" w:themeShade="BF"/>
              </w:rPr>
              <w:t>OIS - Apelul poate include operațiuni de importanță strategică, cf. art.2(5) + art.22(3) RDC?</w:t>
            </w:r>
          </w:p>
        </w:tc>
      </w:tr>
      <w:tr w:rsidR="00C76D02" w:rsidRPr="00142DE9" w14:paraId="55E42C80" w14:textId="77777777" w:rsidTr="08EB5367">
        <w:trPr>
          <w:trHeight w:val="510"/>
        </w:trPr>
        <w:tc>
          <w:tcPr>
            <w:tcW w:w="9630" w:type="dxa"/>
            <w:gridSpan w:val="4"/>
          </w:tcPr>
          <w:p w14:paraId="55E42C7E" w14:textId="77777777" w:rsidR="002F1804" w:rsidRPr="00142DE9" w:rsidRDefault="00AC1DF0">
            <w:pPr>
              <w:widowControl w:val="0"/>
              <w:spacing w:line="276" w:lineRule="auto"/>
              <w:rPr>
                <w:b/>
                <w:bCs/>
              </w:rPr>
            </w:pPr>
            <w:r w:rsidRPr="00142DE9">
              <w:rPr>
                <w:rFonts w:eastAsia="Arial" w:cs="Arial"/>
                <w:b/>
                <w:bCs/>
              </w:rPr>
              <w:t>Pentru proiectul propus sunt aplicabile (relevante) aceste informații</w:t>
            </w:r>
          </w:p>
          <w:p w14:paraId="55E42C7F" w14:textId="26BD94BC" w:rsidR="002F1804" w:rsidRPr="00142DE9" w:rsidRDefault="00A276F7">
            <w:pPr>
              <w:widowControl w:val="0"/>
              <w:spacing w:line="276" w:lineRule="auto"/>
              <w:rPr>
                <w:i/>
                <w:iCs/>
                <w:color w:val="337AB7"/>
              </w:rPr>
            </w:pPr>
            <w:r w:rsidRPr="00142DE9">
              <w:rPr>
                <w:i/>
                <w:iCs/>
                <w:color w:val="E36C0A" w:themeColor="accent6" w:themeShade="BF"/>
              </w:rPr>
              <w:t xml:space="preserve">Această </w:t>
            </w:r>
            <w:r w:rsidR="00470A76">
              <w:rPr>
                <w:i/>
                <w:iCs/>
                <w:color w:val="E36C0A" w:themeColor="accent6" w:themeShade="BF"/>
              </w:rPr>
              <w:t>sub</w:t>
            </w:r>
            <w:r w:rsidRPr="00142DE9">
              <w:rPr>
                <w:i/>
                <w:iCs/>
                <w:color w:val="E36C0A" w:themeColor="accent6" w:themeShade="BF"/>
              </w:rPr>
              <w:t>secțiunea trebuie completată având în vedere art. 76 (1) e) si Anexa 17</w:t>
            </w:r>
            <w:r w:rsidR="000F5B18" w:rsidRPr="00142DE9">
              <w:rPr>
                <w:i/>
                <w:iCs/>
                <w:color w:val="E36C0A" w:themeColor="accent6" w:themeShade="BF"/>
              </w:rPr>
              <w:t xml:space="preserve"> din RDC alte </w:t>
            </w:r>
            <w:r w:rsidR="00A030B3">
              <w:rPr>
                <w:i/>
                <w:iCs/>
                <w:color w:val="E36C0A" w:themeColor="accent6" w:themeShade="BF"/>
              </w:rPr>
              <w:t xml:space="preserve">date </w:t>
            </w:r>
            <w:r w:rsidR="000F5B18" w:rsidRPr="00142DE9">
              <w:rPr>
                <w:i/>
                <w:iCs/>
                <w:color w:val="E36C0A" w:themeColor="accent6" w:themeShade="BF"/>
              </w:rPr>
              <w:t>necesare pentru monitorizare, evaluare, gestiune financiară, verificări și audituri.</w:t>
            </w:r>
          </w:p>
        </w:tc>
      </w:tr>
      <w:tr w:rsidR="001A6FA5" w:rsidRPr="00142DE9" w14:paraId="55E42C86" w14:textId="77777777" w:rsidTr="08EB5367">
        <w:trPr>
          <w:trHeight w:val="510"/>
        </w:trPr>
        <w:tc>
          <w:tcPr>
            <w:tcW w:w="587" w:type="dxa"/>
          </w:tcPr>
          <w:p w14:paraId="55E42C81" w14:textId="77777777" w:rsidR="002F1804" w:rsidRPr="00142DE9" w:rsidRDefault="00AC1DF0">
            <w:pPr>
              <w:widowControl w:val="0"/>
              <w:spacing w:line="276" w:lineRule="auto"/>
            </w:pPr>
            <w:r w:rsidRPr="00142DE9">
              <w:t>AJU</w:t>
            </w:r>
          </w:p>
        </w:tc>
        <w:tc>
          <w:tcPr>
            <w:tcW w:w="6804" w:type="dxa"/>
          </w:tcPr>
          <w:p w14:paraId="55E42C82" w14:textId="77777777" w:rsidR="002F1804" w:rsidRPr="00142DE9" w:rsidRDefault="00AC1DF0">
            <w:pPr>
              <w:widowControl w:val="0"/>
              <w:spacing w:line="276" w:lineRule="auto"/>
              <w:rPr>
                <w:highlight w:val="white"/>
                <w:u w:val="single"/>
              </w:rPr>
            </w:pPr>
            <w:r w:rsidRPr="00142DE9">
              <w:rPr>
                <w:highlight w:val="white"/>
                <w:u w:val="single"/>
              </w:rPr>
              <w:t>a17.20RDC</w:t>
            </w:r>
          </w:p>
          <w:p w14:paraId="55E42C83" w14:textId="77777777" w:rsidR="002F1804" w:rsidRPr="00142DE9" w:rsidRDefault="00AC1DF0">
            <w:pPr>
              <w:widowControl w:val="0"/>
              <w:spacing w:line="276" w:lineRule="auto"/>
              <w:rPr>
                <w:highlight w:val="white"/>
              </w:rPr>
            </w:pPr>
            <w:r w:rsidRPr="00142DE9">
              <w:rPr>
                <w:highlight w:val="white"/>
              </w:rPr>
              <w:t>Informații din care să reiasă dacă sprijinul public pentru operațiune va constitui ajutor de stat</w:t>
            </w:r>
          </w:p>
        </w:tc>
        <w:tc>
          <w:tcPr>
            <w:tcW w:w="709" w:type="dxa"/>
          </w:tcPr>
          <w:p w14:paraId="55E42C84"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85" w14:textId="75882F78" w:rsidR="002F1804" w:rsidRPr="00142DE9" w:rsidRDefault="00AC1DF0">
            <w:pPr>
              <w:widowControl w:val="0"/>
              <w:rPr>
                <w:b/>
                <w:i/>
                <w:iCs/>
              </w:rPr>
            </w:pPr>
            <w:r w:rsidRPr="00142DE9">
              <w:rPr>
                <w:i/>
                <w:iCs/>
              </w:rPr>
              <w:t>dacă = DA max. 300 caractere</w:t>
            </w:r>
          </w:p>
        </w:tc>
      </w:tr>
      <w:tr w:rsidR="001A6FA5" w:rsidRPr="00142DE9" w14:paraId="55E42C8C" w14:textId="77777777" w:rsidTr="08EB5367">
        <w:trPr>
          <w:trHeight w:val="510"/>
        </w:trPr>
        <w:tc>
          <w:tcPr>
            <w:tcW w:w="587" w:type="dxa"/>
          </w:tcPr>
          <w:p w14:paraId="55E42C87" w14:textId="77777777" w:rsidR="002F1804" w:rsidRPr="00142DE9" w:rsidRDefault="00AC1DF0">
            <w:pPr>
              <w:widowControl w:val="0"/>
              <w:spacing w:line="276" w:lineRule="auto"/>
            </w:pPr>
            <w:r w:rsidRPr="00142DE9">
              <w:t>AJU</w:t>
            </w:r>
          </w:p>
        </w:tc>
        <w:tc>
          <w:tcPr>
            <w:tcW w:w="6804" w:type="dxa"/>
          </w:tcPr>
          <w:p w14:paraId="55E42C88" w14:textId="77777777" w:rsidR="002F1804" w:rsidRPr="00142DE9" w:rsidRDefault="00AC1DF0">
            <w:pPr>
              <w:widowControl w:val="0"/>
              <w:spacing w:line="276" w:lineRule="auto"/>
              <w:rPr>
                <w:highlight w:val="white"/>
                <w:u w:val="single"/>
              </w:rPr>
            </w:pPr>
            <w:r w:rsidRPr="00142DE9">
              <w:rPr>
                <w:highlight w:val="white"/>
                <w:u w:val="single"/>
              </w:rPr>
              <w:t>a17.21RDC</w:t>
            </w:r>
          </w:p>
          <w:p w14:paraId="55E42C89" w14:textId="77777777" w:rsidR="002F1804" w:rsidRPr="00142DE9" w:rsidRDefault="00AC1DF0">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709" w:type="dxa"/>
          </w:tcPr>
          <w:p w14:paraId="55E42C8A"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8B" w14:textId="049210C0" w:rsidR="002F1804" w:rsidRPr="00142DE9" w:rsidRDefault="00AC1DF0">
            <w:pPr>
              <w:widowControl w:val="0"/>
              <w:rPr>
                <w:b/>
                <w:i/>
                <w:iCs/>
              </w:rPr>
            </w:pPr>
            <w:r w:rsidRPr="00142DE9">
              <w:rPr>
                <w:i/>
                <w:iCs/>
              </w:rPr>
              <w:t>dacă = DA max. 300 caractere</w:t>
            </w:r>
          </w:p>
        </w:tc>
      </w:tr>
      <w:tr w:rsidR="001A6FA5" w:rsidRPr="00142DE9" w14:paraId="55E42C92" w14:textId="77777777" w:rsidTr="08EB5367">
        <w:trPr>
          <w:trHeight w:val="510"/>
        </w:trPr>
        <w:tc>
          <w:tcPr>
            <w:tcW w:w="587" w:type="dxa"/>
          </w:tcPr>
          <w:p w14:paraId="55E42C8D" w14:textId="77777777" w:rsidR="002F1804" w:rsidRPr="00142DE9" w:rsidRDefault="00AC1DF0">
            <w:pPr>
              <w:widowControl w:val="0"/>
              <w:spacing w:line="276" w:lineRule="auto"/>
            </w:pPr>
            <w:r w:rsidRPr="00142DE9">
              <w:t>PPP</w:t>
            </w:r>
          </w:p>
        </w:tc>
        <w:tc>
          <w:tcPr>
            <w:tcW w:w="6804" w:type="dxa"/>
          </w:tcPr>
          <w:p w14:paraId="55E42C8E" w14:textId="77777777" w:rsidR="002F1804" w:rsidRPr="00142DE9" w:rsidRDefault="00AC1DF0">
            <w:pPr>
              <w:widowControl w:val="0"/>
              <w:spacing w:line="276" w:lineRule="auto"/>
              <w:rPr>
                <w:highlight w:val="white"/>
                <w:u w:val="single"/>
              </w:rPr>
            </w:pPr>
            <w:r w:rsidRPr="00142DE9">
              <w:rPr>
                <w:highlight w:val="white"/>
                <w:u w:val="single"/>
              </w:rPr>
              <w:t>a17.22RDC</w:t>
            </w:r>
          </w:p>
          <w:p w14:paraId="55E42C8F" w14:textId="77777777" w:rsidR="002F1804" w:rsidRPr="00142DE9" w:rsidRDefault="00AC1DF0">
            <w:pPr>
              <w:widowControl w:val="0"/>
              <w:spacing w:line="276" w:lineRule="auto"/>
              <w:rPr>
                <w:highlight w:val="white"/>
              </w:rPr>
            </w:pPr>
            <w:r w:rsidRPr="00142DE9">
              <w:rPr>
                <w:highlight w:val="white"/>
              </w:rPr>
              <w:t>Informații din care să reiasă dacă operațiunea este o operațiune PPP</w:t>
            </w:r>
          </w:p>
        </w:tc>
        <w:tc>
          <w:tcPr>
            <w:tcW w:w="709" w:type="dxa"/>
          </w:tcPr>
          <w:p w14:paraId="55E42C90"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1" w14:textId="7299367E" w:rsidR="002F1804" w:rsidRPr="00142DE9" w:rsidRDefault="00AC1DF0">
            <w:pPr>
              <w:widowControl w:val="0"/>
              <w:rPr>
                <w:b/>
                <w:i/>
                <w:iCs/>
              </w:rPr>
            </w:pPr>
            <w:r w:rsidRPr="00142DE9">
              <w:rPr>
                <w:i/>
                <w:iCs/>
              </w:rPr>
              <w:t>dacă = DA max. 300 caractere</w:t>
            </w:r>
          </w:p>
        </w:tc>
      </w:tr>
      <w:tr w:rsidR="001A6FA5" w:rsidRPr="00142DE9" w14:paraId="55E42C97" w14:textId="77777777" w:rsidTr="08EB5367">
        <w:trPr>
          <w:trHeight w:val="510"/>
        </w:trPr>
        <w:tc>
          <w:tcPr>
            <w:tcW w:w="587" w:type="dxa"/>
          </w:tcPr>
          <w:p w14:paraId="55E42C93" w14:textId="77777777" w:rsidR="002F1804" w:rsidRPr="00142DE9" w:rsidRDefault="00AC1DF0">
            <w:pPr>
              <w:widowControl w:val="0"/>
              <w:spacing w:line="276" w:lineRule="auto"/>
            </w:pPr>
            <w:r w:rsidRPr="00142DE9">
              <w:t>C94</w:t>
            </w:r>
          </w:p>
        </w:tc>
        <w:tc>
          <w:tcPr>
            <w:tcW w:w="6804" w:type="dxa"/>
          </w:tcPr>
          <w:p w14:paraId="55E42C94" w14:textId="77777777" w:rsidR="002F1804" w:rsidRPr="00142DE9" w:rsidRDefault="00AC1DF0">
            <w:pPr>
              <w:widowControl w:val="0"/>
              <w:spacing w:line="276" w:lineRule="auto"/>
              <w:rPr>
                <w:u w:val="single"/>
              </w:rPr>
            </w:pPr>
            <w:r w:rsidRPr="00142DE9">
              <w:rPr>
                <w:u w:val="single"/>
              </w:rPr>
              <w:t>a17.11RDC</w:t>
            </w:r>
            <w:r w:rsidRPr="00142DE9">
              <w:t xml:space="preserve"> - Operațiunea intră sub incidența articolului 94 sau 95 RDC</w:t>
            </w:r>
          </w:p>
        </w:tc>
        <w:tc>
          <w:tcPr>
            <w:tcW w:w="709" w:type="dxa"/>
          </w:tcPr>
          <w:p w14:paraId="55E42C95"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6" w14:textId="7ACC6812" w:rsidR="002F1804" w:rsidRPr="00142DE9" w:rsidRDefault="00AC1DF0">
            <w:pPr>
              <w:widowControl w:val="0"/>
              <w:rPr>
                <w:b/>
                <w:i/>
                <w:iCs/>
              </w:rPr>
            </w:pPr>
            <w:r w:rsidRPr="00142DE9">
              <w:rPr>
                <w:i/>
                <w:iCs/>
              </w:rPr>
              <w:t>dacă = DA max. 300 caractere</w:t>
            </w:r>
          </w:p>
        </w:tc>
      </w:tr>
      <w:tr w:rsidR="001A6FA5" w:rsidRPr="00142DE9" w14:paraId="55E42C9C" w14:textId="77777777" w:rsidTr="08EB5367">
        <w:trPr>
          <w:trHeight w:val="510"/>
        </w:trPr>
        <w:tc>
          <w:tcPr>
            <w:tcW w:w="587" w:type="dxa"/>
          </w:tcPr>
          <w:p w14:paraId="55E42C98" w14:textId="77777777" w:rsidR="002F1804" w:rsidRPr="00142DE9" w:rsidRDefault="00AC1DF0">
            <w:pPr>
              <w:widowControl w:val="0"/>
              <w:spacing w:line="276" w:lineRule="auto"/>
            </w:pPr>
            <w:r w:rsidRPr="00142DE9">
              <w:t>C95</w:t>
            </w:r>
          </w:p>
        </w:tc>
        <w:tc>
          <w:tcPr>
            <w:tcW w:w="6804" w:type="dxa"/>
          </w:tcPr>
          <w:p w14:paraId="55E42C99" w14:textId="77777777" w:rsidR="002F1804" w:rsidRPr="00142DE9" w:rsidRDefault="00AC1DF0">
            <w:pPr>
              <w:widowControl w:val="0"/>
              <w:spacing w:line="276" w:lineRule="auto"/>
            </w:pPr>
            <w:r w:rsidRPr="00142DE9">
              <w:rPr>
                <w:u w:val="single"/>
              </w:rPr>
              <w:t>a17.11RDC</w:t>
            </w:r>
            <w:r w:rsidRPr="00142DE9">
              <w:t xml:space="preserve"> -  Operațiunea intră sub incidența articolului 94 sau 95 RDC</w:t>
            </w:r>
          </w:p>
        </w:tc>
        <w:tc>
          <w:tcPr>
            <w:tcW w:w="709" w:type="dxa"/>
          </w:tcPr>
          <w:p w14:paraId="55E42C9A"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B" w14:textId="0EC174C0" w:rsidR="002F1804" w:rsidRPr="00142DE9" w:rsidRDefault="00AC1DF0">
            <w:pPr>
              <w:widowControl w:val="0"/>
              <w:rPr>
                <w:b/>
                <w:i/>
                <w:iCs/>
              </w:rPr>
            </w:pPr>
            <w:r w:rsidRPr="00142DE9">
              <w:rPr>
                <w:i/>
                <w:iCs/>
              </w:rPr>
              <w:t>dacă = DA max. 300 caractere</w:t>
            </w:r>
          </w:p>
        </w:tc>
      </w:tr>
      <w:tr w:rsidR="001A6FA5" w:rsidRPr="00142DE9" w14:paraId="55E42CA2" w14:textId="77777777" w:rsidTr="08EB5367">
        <w:trPr>
          <w:trHeight w:val="510"/>
        </w:trPr>
        <w:tc>
          <w:tcPr>
            <w:tcW w:w="587" w:type="dxa"/>
          </w:tcPr>
          <w:p w14:paraId="55E42C9D" w14:textId="77777777" w:rsidR="002F1804" w:rsidRPr="00142DE9" w:rsidRDefault="00AC1DF0">
            <w:pPr>
              <w:widowControl w:val="0"/>
              <w:spacing w:line="276" w:lineRule="auto"/>
            </w:pPr>
            <w:r w:rsidRPr="00142DE9">
              <w:t>OIS</w:t>
            </w:r>
          </w:p>
        </w:tc>
        <w:tc>
          <w:tcPr>
            <w:tcW w:w="6804" w:type="dxa"/>
          </w:tcPr>
          <w:p w14:paraId="55E42C9E" w14:textId="77777777" w:rsidR="002F1804" w:rsidRPr="00142DE9" w:rsidRDefault="00AC1DF0">
            <w:pPr>
              <w:widowControl w:val="0"/>
              <w:spacing w:line="276" w:lineRule="auto"/>
            </w:pPr>
            <w:r w:rsidRPr="00142DE9">
              <w:rPr>
                <w:u w:val="single"/>
              </w:rPr>
              <w:t>a17.12RDC</w:t>
            </w:r>
            <w:r w:rsidRPr="00142DE9">
              <w:t xml:space="preserve"> - Informații din care să reiasă dacă este o operațiune de importanță strategică</w:t>
            </w:r>
          </w:p>
          <w:p w14:paraId="55E42C9F" w14:textId="77777777" w:rsidR="002F1804" w:rsidRPr="00142DE9" w:rsidRDefault="00AC1DF0">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w:t>
            </w:r>
            <w:r w:rsidRPr="00142DE9">
              <w:rPr>
                <w:i/>
              </w:rPr>
              <w:lastRenderedPageBreak/>
              <w:t xml:space="preserve">monitorizări și al unor măsuri de comunicare speciale + care este prevăzută în program, în scop informativ </w:t>
            </w:r>
          </w:p>
        </w:tc>
        <w:tc>
          <w:tcPr>
            <w:tcW w:w="709" w:type="dxa"/>
          </w:tcPr>
          <w:p w14:paraId="55E42CA0"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lastRenderedPageBreak/>
              <w:t>select DA/NU</w:t>
            </w:r>
          </w:p>
        </w:tc>
        <w:tc>
          <w:tcPr>
            <w:tcW w:w="1530" w:type="dxa"/>
          </w:tcPr>
          <w:p w14:paraId="55E42CA1" w14:textId="2EA8A71E" w:rsidR="002F1804" w:rsidRPr="00142DE9" w:rsidRDefault="00AC1DF0">
            <w:pPr>
              <w:widowControl w:val="0"/>
              <w:rPr>
                <w:b/>
                <w:i/>
                <w:iCs/>
              </w:rPr>
            </w:pPr>
            <w:r w:rsidRPr="00142DE9">
              <w:rPr>
                <w:i/>
                <w:iCs/>
              </w:rPr>
              <w:t>dacă = DA max. 300 caractere</w:t>
            </w:r>
          </w:p>
        </w:tc>
      </w:tr>
      <w:tr w:rsidR="001A6FA5" w:rsidRPr="00142DE9" w14:paraId="55E42CA7" w14:textId="77777777" w:rsidTr="08EB5367">
        <w:trPr>
          <w:trHeight w:val="510"/>
        </w:trPr>
        <w:tc>
          <w:tcPr>
            <w:tcW w:w="587" w:type="dxa"/>
          </w:tcPr>
          <w:p w14:paraId="55E42CA3" w14:textId="77777777" w:rsidR="002F1804" w:rsidRPr="00142DE9" w:rsidRDefault="00AC1DF0">
            <w:pPr>
              <w:widowControl w:val="0"/>
              <w:spacing w:line="276" w:lineRule="auto"/>
            </w:pPr>
            <w:r w:rsidRPr="00142DE9">
              <w:t>TVA</w:t>
            </w:r>
          </w:p>
        </w:tc>
        <w:tc>
          <w:tcPr>
            <w:tcW w:w="6804" w:type="dxa"/>
          </w:tcPr>
          <w:p w14:paraId="55E42CA4" w14:textId="77777777" w:rsidR="002F1804" w:rsidRPr="00142DE9" w:rsidRDefault="00AC1DF0">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709" w:type="dxa"/>
          </w:tcPr>
          <w:p w14:paraId="55E42CA5"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A6" w14:textId="171FFAAD" w:rsidR="002F1804" w:rsidRPr="00142DE9" w:rsidRDefault="00AC1DF0">
            <w:pPr>
              <w:widowControl w:val="0"/>
              <w:rPr>
                <w:b/>
                <w:i/>
                <w:iCs/>
              </w:rPr>
            </w:pPr>
            <w:r w:rsidRPr="00142DE9">
              <w:rPr>
                <w:i/>
                <w:iCs/>
              </w:rPr>
              <w:t>dacă = DA max. 300 caractere</w:t>
            </w:r>
          </w:p>
        </w:tc>
      </w:tr>
      <w:tr w:rsidR="001A6FA5" w:rsidRPr="00142DE9" w14:paraId="55E42CAC" w14:textId="77777777" w:rsidTr="08EB5367">
        <w:trPr>
          <w:trHeight w:val="720"/>
        </w:trPr>
        <w:tc>
          <w:tcPr>
            <w:tcW w:w="587" w:type="dxa"/>
          </w:tcPr>
          <w:p w14:paraId="55E42CA8" w14:textId="77777777" w:rsidR="002F1804" w:rsidRPr="00142DE9" w:rsidRDefault="00AC1DF0">
            <w:pPr>
              <w:widowControl w:val="0"/>
              <w:spacing w:line="276" w:lineRule="auto"/>
            </w:pPr>
            <w:r w:rsidRPr="00142DE9">
              <w:t>IFN</w:t>
            </w:r>
          </w:p>
        </w:tc>
        <w:tc>
          <w:tcPr>
            <w:tcW w:w="6804" w:type="dxa"/>
          </w:tcPr>
          <w:p w14:paraId="55E42CA9" w14:textId="77777777" w:rsidR="002F1804" w:rsidRPr="00142DE9" w:rsidRDefault="00AC1DF0">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709" w:type="dxa"/>
          </w:tcPr>
          <w:p w14:paraId="55E42CA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AB" w14:textId="40E06AFB" w:rsidR="002F1804" w:rsidRPr="00142DE9" w:rsidRDefault="00AC1DF0">
            <w:pPr>
              <w:widowControl w:val="0"/>
              <w:rPr>
                <w:b/>
                <w:i/>
                <w:iCs/>
              </w:rPr>
            </w:pPr>
            <w:r w:rsidRPr="00142DE9">
              <w:rPr>
                <w:i/>
                <w:iCs/>
              </w:rPr>
              <w:t>dacă = DA max. 300 caractere</w:t>
            </w:r>
          </w:p>
        </w:tc>
      </w:tr>
      <w:tr w:rsidR="001A6FA5" w:rsidRPr="00142DE9" w14:paraId="55E42CB1" w14:textId="77777777" w:rsidTr="08EB5367">
        <w:trPr>
          <w:trHeight w:val="945"/>
        </w:trPr>
        <w:tc>
          <w:tcPr>
            <w:tcW w:w="587" w:type="dxa"/>
          </w:tcPr>
          <w:p w14:paraId="55E42CAD" w14:textId="77777777" w:rsidR="002F1804" w:rsidRPr="00142DE9" w:rsidRDefault="00AC1DF0">
            <w:pPr>
              <w:widowControl w:val="0"/>
              <w:spacing w:line="276" w:lineRule="auto"/>
            </w:pPr>
            <w:r w:rsidRPr="00142DE9">
              <w:t>IFN</w:t>
            </w:r>
          </w:p>
        </w:tc>
        <w:tc>
          <w:tcPr>
            <w:tcW w:w="6804" w:type="dxa"/>
          </w:tcPr>
          <w:p w14:paraId="55E42CAE" w14:textId="77777777" w:rsidR="002F1804" w:rsidRPr="00142DE9" w:rsidRDefault="00AC1DF0">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709" w:type="dxa"/>
          </w:tcPr>
          <w:p w14:paraId="55E42CA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0" w14:textId="7C74F87F" w:rsidR="002F1804" w:rsidRPr="00142DE9" w:rsidRDefault="00AC1DF0">
            <w:pPr>
              <w:widowControl w:val="0"/>
              <w:rPr>
                <w:b/>
                <w:i/>
                <w:iCs/>
              </w:rPr>
            </w:pPr>
            <w:r w:rsidRPr="00142DE9">
              <w:rPr>
                <w:i/>
                <w:iCs/>
              </w:rPr>
              <w:t>dacă = DA max. 300 caractere</w:t>
            </w:r>
          </w:p>
        </w:tc>
      </w:tr>
      <w:tr w:rsidR="001A6FA5" w:rsidRPr="00142DE9" w14:paraId="55E42CB7" w14:textId="77777777" w:rsidTr="08EB5367">
        <w:trPr>
          <w:trHeight w:val="855"/>
        </w:trPr>
        <w:tc>
          <w:tcPr>
            <w:tcW w:w="587" w:type="dxa"/>
          </w:tcPr>
          <w:p w14:paraId="55E42CB2" w14:textId="77777777" w:rsidR="002F1804" w:rsidRPr="00142DE9" w:rsidRDefault="00AC1DF0">
            <w:pPr>
              <w:widowControl w:val="0"/>
              <w:spacing w:line="276" w:lineRule="auto"/>
            </w:pPr>
            <w:r w:rsidRPr="00142DE9">
              <w:t>IFN</w:t>
            </w:r>
          </w:p>
        </w:tc>
        <w:tc>
          <w:tcPr>
            <w:tcW w:w="6804" w:type="dxa"/>
          </w:tcPr>
          <w:p w14:paraId="55E42CB3" w14:textId="77777777" w:rsidR="002F1804" w:rsidRPr="00142DE9" w:rsidRDefault="00AC1DF0">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55E42CB4" w14:textId="77777777" w:rsidR="002F1804" w:rsidRPr="00142DE9" w:rsidRDefault="00AC1DF0">
            <w:pPr>
              <w:widowControl w:val="0"/>
              <w:spacing w:line="276" w:lineRule="auto"/>
            </w:pPr>
            <w:r w:rsidRPr="00142DE9">
              <w:rPr>
                <w:rFonts w:eastAsia="Arial" w:cs="Arial"/>
              </w:rPr>
              <w:t>(a)2014-2020 și 2021-2027 (b)2021-2027 și post-2027</w:t>
            </w:r>
          </w:p>
        </w:tc>
        <w:tc>
          <w:tcPr>
            <w:tcW w:w="709" w:type="dxa"/>
          </w:tcPr>
          <w:p w14:paraId="55E42CB5"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6" w14:textId="2E6E0DC2" w:rsidR="002F1804" w:rsidRPr="00142DE9" w:rsidRDefault="00AC1DF0">
            <w:pPr>
              <w:widowControl w:val="0"/>
              <w:rPr>
                <w:b/>
                <w:i/>
                <w:iCs/>
              </w:rPr>
            </w:pPr>
            <w:r w:rsidRPr="00142DE9">
              <w:rPr>
                <w:i/>
                <w:iCs/>
              </w:rPr>
              <w:t>dacă = DA max. 300 caractere</w:t>
            </w:r>
          </w:p>
        </w:tc>
      </w:tr>
      <w:tr w:rsidR="001A6FA5" w:rsidRPr="00142DE9" w14:paraId="55E42CBC" w14:textId="77777777" w:rsidTr="08EB5367">
        <w:trPr>
          <w:trHeight w:val="720"/>
        </w:trPr>
        <w:tc>
          <w:tcPr>
            <w:tcW w:w="587" w:type="dxa"/>
          </w:tcPr>
          <w:p w14:paraId="55E42CB8" w14:textId="77777777" w:rsidR="002F1804" w:rsidRPr="00142DE9" w:rsidRDefault="00AC1DF0">
            <w:pPr>
              <w:widowControl w:val="0"/>
              <w:spacing w:line="276" w:lineRule="auto"/>
            </w:pPr>
            <w:r w:rsidRPr="00142DE9">
              <w:t>IFN</w:t>
            </w:r>
          </w:p>
        </w:tc>
        <w:tc>
          <w:tcPr>
            <w:tcW w:w="6804" w:type="dxa"/>
          </w:tcPr>
          <w:p w14:paraId="55E42CB9" w14:textId="77777777" w:rsidR="002F1804" w:rsidRPr="00142DE9" w:rsidRDefault="00AC1DF0">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709" w:type="dxa"/>
          </w:tcPr>
          <w:p w14:paraId="55E42CB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B" w14:textId="4F129B6D" w:rsidR="002F1804" w:rsidRPr="00142DE9" w:rsidRDefault="00AC1DF0">
            <w:pPr>
              <w:widowControl w:val="0"/>
              <w:rPr>
                <w:b/>
                <w:i/>
                <w:iCs/>
              </w:rPr>
            </w:pPr>
            <w:r w:rsidRPr="00142DE9">
              <w:rPr>
                <w:i/>
                <w:iCs/>
              </w:rPr>
              <w:t>dacă = DA max. 300 caractere</w:t>
            </w:r>
          </w:p>
        </w:tc>
      </w:tr>
      <w:tr w:rsidR="001A6FA5" w:rsidRPr="00142DE9" w14:paraId="55E42CC1" w14:textId="77777777" w:rsidTr="08EB5367">
        <w:trPr>
          <w:trHeight w:val="510"/>
        </w:trPr>
        <w:tc>
          <w:tcPr>
            <w:tcW w:w="587" w:type="dxa"/>
          </w:tcPr>
          <w:p w14:paraId="55E42CBD" w14:textId="77777777" w:rsidR="002F1804" w:rsidRPr="00142DE9" w:rsidRDefault="00AC1DF0">
            <w:pPr>
              <w:widowControl w:val="0"/>
              <w:spacing w:line="276" w:lineRule="auto"/>
            </w:pPr>
            <w:r w:rsidRPr="00142DE9">
              <w:t>IFN</w:t>
            </w:r>
          </w:p>
        </w:tc>
        <w:tc>
          <w:tcPr>
            <w:tcW w:w="6804" w:type="dxa"/>
          </w:tcPr>
          <w:p w14:paraId="55E42CBE" w14:textId="77777777" w:rsidR="002F1804" w:rsidRPr="00142DE9" w:rsidRDefault="00AC1DF0">
            <w:pPr>
              <w:widowControl w:val="0"/>
              <w:spacing w:line="276" w:lineRule="auto"/>
            </w:pPr>
            <w:r w:rsidRPr="00142DE9">
              <w:rPr>
                <w:u w:val="single"/>
              </w:rPr>
              <w:t>a17.40RDC</w:t>
            </w:r>
            <w:r w:rsidRPr="00142DE9">
              <w:t xml:space="preserve"> - Procedura de selectare a organismului care execută instrumentul financiar</w:t>
            </w:r>
          </w:p>
        </w:tc>
        <w:tc>
          <w:tcPr>
            <w:tcW w:w="709" w:type="dxa"/>
          </w:tcPr>
          <w:p w14:paraId="55E42CB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0" w14:textId="17E1772C" w:rsidR="002F1804" w:rsidRPr="00142DE9" w:rsidRDefault="00AC1DF0">
            <w:pPr>
              <w:widowControl w:val="0"/>
              <w:rPr>
                <w:b/>
                <w:i/>
                <w:iCs/>
              </w:rPr>
            </w:pPr>
            <w:r w:rsidRPr="00142DE9">
              <w:rPr>
                <w:i/>
                <w:iCs/>
              </w:rPr>
              <w:t>dacă = DA max. 300 caractere</w:t>
            </w:r>
          </w:p>
        </w:tc>
      </w:tr>
      <w:tr w:rsidR="001A6FA5" w:rsidRPr="00142DE9" w14:paraId="55E42CC7" w14:textId="77777777" w:rsidTr="08EB5367">
        <w:trPr>
          <w:trHeight w:val="735"/>
        </w:trPr>
        <w:tc>
          <w:tcPr>
            <w:tcW w:w="587" w:type="dxa"/>
          </w:tcPr>
          <w:p w14:paraId="55E42CC2" w14:textId="77777777" w:rsidR="002F1804" w:rsidRPr="00142DE9" w:rsidRDefault="00AC1DF0">
            <w:pPr>
              <w:widowControl w:val="0"/>
              <w:spacing w:line="276" w:lineRule="auto"/>
            </w:pPr>
            <w:r w:rsidRPr="00142DE9">
              <w:t>IFN</w:t>
            </w:r>
          </w:p>
        </w:tc>
        <w:tc>
          <w:tcPr>
            <w:tcW w:w="6804" w:type="dxa"/>
          </w:tcPr>
          <w:p w14:paraId="55E42CC3" w14:textId="77777777" w:rsidR="002F1804" w:rsidRPr="00142DE9" w:rsidRDefault="00AC1DF0">
            <w:pPr>
              <w:widowControl w:val="0"/>
              <w:spacing w:line="276" w:lineRule="auto"/>
            </w:pPr>
            <w:r w:rsidRPr="00142DE9">
              <w:rPr>
                <w:u w:val="single"/>
              </w:rPr>
              <w:t>a17.41RDC</w:t>
            </w:r>
            <w:r w:rsidRPr="00142DE9">
              <w:t xml:space="preserve"> - Statutul juridic al instrumentului financiar, fie:</w:t>
            </w:r>
          </w:p>
          <w:p w14:paraId="55E42CC4" w14:textId="77777777" w:rsidR="002F1804" w:rsidRPr="00142DE9" w:rsidRDefault="00AC1DF0">
            <w:pPr>
              <w:widowControl w:val="0"/>
              <w:spacing w:line="276" w:lineRule="auto"/>
            </w:pPr>
            <w:r w:rsidRPr="00142DE9">
              <w:t>(a)o investiție din resursele programului în capitalul unei entități juridice; fie (b)entități de finanțare separate sau conturi fiduciare</w:t>
            </w:r>
          </w:p>
        </w:tc>
        <w:tc>
          <w:tcPr>
            <w:tcW w:w="709" w:type="dxa"/>
          </w:tcPr>
          <w:p w14:paraId="55E42CC5"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6" w14:textId="3FA58CE7" w:rsidR="002F1804" w:rsidRPr="00142DE9" w:rsidRDefault="00AC1DF0">
            <w:pPr>
              <w:widowControl w:val="0"/>
              <w:rPr>
                <w:b/>
                <w:i/>
                <w:iCs/>
              </w:rPr>
            </w:pPr>
            <w:r w:rsidRPr="00142DE9">
              <w:rPr>
                <w:i/>
                <w:iCs/>
              </w:rPr>
              <w:t>dacă = DA max. 300 caractere</w:t>
            </w:r>
          </w:p>
        </w:tc>
      </w:tr>
      <w:tr w:rsidR="001A6FA5" w:rsidRPr="00142DE9" w14:paraId="55E42CCC" w14:textId="77777777" w:rsidTr="08EB5367">
        <w:trPr>
          <w:trHeight w:val="720"/>
        </w:trPr>
        <w:tc>
          <w:tcPr>
            <w:tcW w:w="587" w:type="dxa"/>
          </w:tcPr>
          <w:p w14:paraId="55E42CC8" w14:textId="77777777" w:rsidR="002F1804" w:rsidRPr="00142DE9" w:rsidRDefault="00AC1DF0">
            <w:pPr>
              <w:widowControl w:val="0"/>
              <w:spacing w:line="276" w:lineRule="auto"/>
            </w:pPr>
            <w:r w:rsidRPr="00142DE9">
              <w:t>IFN</w:t>
            </w:r>
          </w:p>
        </w:tc>
        <w:tc>
          <w:tcPr>
            <w:tcW w:w="6804" w:type="dxa"/>
          </w:tcPr>
          <w:p w14:paraId="55E42CC9" w14:textId="77777777" w:rsidR="002F1804" w:rsidRPr="00142DE9" w:rsidRDefault="00AC1DF0">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709" w:type="dxa"/>
          </w:tcPr>
          <w:p w14:paraId="55E42CC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B" w14:textId="4D1B636B" w:rsidR="002F1804" w:rsidRPr="00142DE9" w:rsidRDefault="00AC1DF0">
            <w:pPr>
              <w:widowControl w:val="0"/>
              <w:rPr>
                <w:b/>
                <w:i/>
                <w:iCs/>
              </w:rPr>
            </w:pPr>
            <w:r w:rsidRPr="00142DE9">
              <w:rPr>
                <w:i/>
                <w:iCs/>
              </w:rPr>
              <w:t>dacă = DA max. 300 caractere</w:t>
            </w:r>
          </w:p>
        </w:tc>
      </w:tr>
      <w:tr w:rsidR="001A6FA5" w:rsidRPr="00142DE9" w14:paraId="55E42CD1" w14:textId="77777777" w:rsidTr="08EB5367">
        <w:trPr>
          <w:trHeight w:val="2355"/>
        </w:trPr>
        <w:tc>
          <w:tcPr>
            <w:tcW w:w="587" w:type="dxa"/>
          </w:tcPr>
          <w:p w14:paraId="55E42CCD" w14:textId="77777777" w:rsidR="002F1804" w:rsidRPr="00142DE9" w:rsidRDefault="00AC1DF0">
            <w:pPr>
              <w:widowControl w:val="0"/>
              <w:spacing w:line="276" w:lineRule="auto"/>
            </w:pPr>
            <w:r w:rsidRPr="00142DE9">
              <w:t>IFN</w:t>
            </w:r>
          </w:p>
        </w:tc>
        <w:tc>
          <w:tcPr>
            <w:tcW w:w="6804" w:type="dxa"/>
          </w:tcPr>
          <w:p w14:paraId="55E42CCE" w14:textId="77777777" w:rsidR="002F1804" w:rsidRPr="00142DE9" w:rsidRDefault="00AC1DF0">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709" w:type="dxa"/>
          </w:tcPr>
          <w:p w14:paraId="55E42CC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D0" w14:textId="2EC1D01F" w:rsidR="002F1804" w:rsidRPr="00142DE9" w:rsidRDefault="00AC1DF0">
            <w:pPr>
              <w:widowControl w:val="0"/>
              <w:rPr>
                <w:b/>
                <w:i/>
                <w:iCs/>
              </w:rPr>
            </w:pPr>
            <w:r w:rsidRPr="00142DE9">
              <w:rPr>
                <w:i/>
                <w:iCs/>
              </w:rPr>
              <w:t>dacă = DA max. 300 caractere</w:t>
            </w:r>
          </w:p>
        </w:tc>
      </w:tr>
    </w:tbl>
    <w:p w14:paraId="55E42CD3" w14:textId="77777777" w:rsidR="002F1804" w:rsidRPr="00142DE9" w:rsidRDefault="002F1804">
      <w:pPr>
        <w:ind w:right="147"/>
        <w:jc w:val="both"/>
        <w:rPr>
          <w:color w:val="CC0000"/>
        </w:rPr>
      </w:pPr>
    </w:p>
    <w:p w14:paraId="55E42CD4" w14:textId="77777777" w:rsidR="002F1804" w:rsidRPr="00142DE9" w:rsidRDefault="00AC1DF0">
      <w:pPr>
        <w:pStyle w:val="Heading2"/>
      </w:pPr>
      <w:bookmarkStart w:id="9" w:name="_Toc151975070"/>
      <w:r w:rsidRPr="00142DE9">
        <w:rPr>
          <w:rFonts w:eastAsia="Arial" w:cs="Arial"/>
        </w:rPr>
        <w:lastRenderedPageBreak/>
        <w:t>Secțiunea B - Descrierea proiectului</w:t>
      </w:r>
      <w:bookmarkEnd w:id="9"/>
      <w:r w:rsidRPr="00142DE9">
        <w:rPr>
          <w:rFonts w:eastAsia="Arial" w:cs="Arial"/>
        </w:rPr>
        <w:t xml:space="preserve"> </w:t>
      </w:r>
    </w:p>
    <w:p w14:paraId="55E42CD5" w14:textId="77777777" w:rsidR="002F1804" w:rsidRPr="00142DE9" w:rsidRDefault="00AC1DF0">
      <w:pPr>
        <w:pStyle w:val="Heading3"/>
        <w:rPr>
          <w:sz w:val="20"/>
          <w:szCs w:val="20"/>
        </w:rPr>
      </w:pPr>
      <w:bookmarkStart w:id="10" w:name="_Toc151975071"/>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Heading4"/>
            </w:pPr>
            <w:bookmarkStart w:id="11" w:name="_Toc151975072"/>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Heading4"/>
            </w:pPr>
            <w:bookmarkStart w:id="12" w:name="_Toc151975073"/>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14:paraId="5AC3DA11" w14:textId="2D8DD331"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55E42CDE" w14:textId="2C72B7AC" w:rsidR="002F1804" w:rsidRPr="00142DE9" w:rsidRDefault="0075785B" w:rsidP="0075785B">
            <w:pPr>
              <w:spacing w:after="60"/>
              <w:jc w:val="both"/>
              <w:rPr>
                <w:i/>
                <w:color w:val="2E75B5"/>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bl>
    <w:p w14:paraId="55E42CE2"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Heading4"/>
            </w:pPr>
            <w:bookmarkStart w:id="13" w:name="_Toc151975074"/>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Heading4"/>
            </w:pPr>
            <w:bookmarkStart w:id="14" w:name="_Toc151975075"/>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1C7851EC"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14:paraId="59F014FE" w14:textId="77E18FFB" w:rsidR="002F1804"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14:paraId="55E42CEA" w14:textId="34992E39" w:rsidR="00BC7B09" w:rsidRPr="00142DE9" w:rsidRDefault="00BC7B09" w:rsidP="00D951C8">
            <w:pPr>
              <w:jc w:val="both"/>
              <w:rPr>
                <w:i/>
                <w:color w:val="4472C4"/>
              </w:rPr>
            </w:pP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Heading4"/>
            </w:pPr>
            <w:bookmarkStart w:id="15" w:name="_Toc151975076"/>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498DF29E" w:rsidR="002F1804" w:rsidRPr="00142DE9" w:rsidRDefault="003230DB" w:rsidP="003230DB">
            <w:pPr>
              <w:widowControl w:val="0"/>
              <w:rPr>
                <w:i/>
                <w:color w:val="2E75B5"/>
              </w:rPr>
            </w:pPr>
            <w:r w:rsidRPr="00142DE9">
              <w:rPr>
                <w:rFonts w:eastAsia="Arial" w:cs="Arial"/>
                <w:i/>
                <w:color w:val="E36C0A" w:themeColor="accent6" w:themeShade="BF"/>
              </w:rPr>
              <w:t>Dacă este cazul, indicați implicarea în activitățile proiectului a entităților relevante ale UE (instituții, organisme și agenții): de ex. Europol, CEPOL, Frontex, OLAF, etc. Furnizați informații cu privire la modalitățile de colaborare cu 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Heading4"/>
              <w:widowControl w:val="0"/>
              <w:spacing w:after="0"/>
            </w:pPr>
            <w:bookmarkStart w:id="16" w:name="_Toc151975077"/>
            <w:r w:rsidRPr="00142DE9">
              <w:rPr>
                <w:rFonts w:eastAsia="Arial" w:cs="Arial"/>
              </w:rPr>
              <w:lastRenderedPageBreak/>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Heading3"/>
      </w:pPr>
      <w:bookmarkStart w:id="17" w:name="_Toc151975078"/>
      <w:r w:rsidRPr="00142DE9">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Heading4"/>
              <w:widowControl w:val="0"/>
              <w:spacing w:after="0"/>
              <w:jc w:val="both"/>
              <w:rPr>
                <w:sz w:val="20"/>
                <w:szCs w:val="20"/>
              </w:rPr>
            </w:pPr>
            <w:bookmarkStart w:id="18" w:name="_Toc151975079"/>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Heading4"/>
              <w:widowControl w:val="0"/>
              <w:spacing w:after="0"/>
            </w:pPr>
            <w:bookmarkStart w:id="19" w:name="_Toc151975080"/>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14:paraId="5DEB822F" w14:textId="45BBDF95"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006B0E8E" w:rsidRPr="00142DE9" w14:paraId="55E42D0D" w14:textId="77777777">
        <w:tc>
          <w:tcPr>
            <w:tcW w:w="9360" w:type="dxa"/>
            <w:shd w:val="clear" w:color="auto" w:fill="auto"/>
            <w:tcMar>
              <w:top w:w="100" w:type="dxa"/>
              <w:left w:w="100" w:type="dxa"/>
              <w:bottom w:w="100" w:type="dxa"/>
              <w:right w:w="100" w:type="dxa"/>
            </w:tcMar>
          </w:tcPr>
          <w:p w14:paraId="55E42D0B" w14:textId="77777777" w:rsidR="002F1804" w:rsidRPr="00142DE9" w:rsidRDefault="00AC1DF0">
            <w:pPr>
              <w:pStyle w:val="Heading4"/>
            </w:pPr>
            <w:bookmarkStart w:id="20" w:name="_Toc151975081"/>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tc>
          <w:tcPr>
            <w:tcW w:w="936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Heading4"/>
            </w:pPr>
            <w:bookmarkStart w:id="21" w:name="_Toc151975082"/>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Heading4"/>
              <w:widowControl w:val="0"/>
              <w:spacing w:after="0"/>
            </w:pPr>
            <w:bookmarkStart w:id="22" w:name="_Toc151975083"/>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Heading3"/>
      </w:pPr>
      <w:bookmarkStart w:id="23" w:name="_Toc151975084"/>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Heading4"/>
            </w:pPr>
            <w:bookmarkStart w:id="24" w:name="_Toc151975085"/>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Heading4"/>
              <w:widowControl w:val="0"/>
              <w:spacing w:after="0"/>
            </w:pPr>
            <w:bookmarkStart w:id="25" w:name="_Toc151975086"/>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Heading4"/>
              <w:widowControl w:val="0"/>
              <w:spacing w:after="0"/>
              <w:rPr>
                <w:sz w:val="18"/>
                <w:szCs w:val="18"/>
                <w:highlight w:val="yellow"/>
              </w:rPr>
            </w:pPr>
            <w:bookmarkStart w:id="26" w:name="_Toc151975087"/>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57E6E931"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Heading4"/>
              <w:widowControl w:val="0"/>
              <w:spacing w:after="0"/>
            </w:pPr>
            <w:bookmarkStart w:id="27" w:name="_Toc151975088"/>
            <w:r w:rsidRPr="00142DE9">
              <w:t>B3.4 Impactul asupra mediului</w:t>
            </w:r>
            <w:bookmarkEnd w:id="27"/>
            <w:r w:rsidRPr="00142DE9">
              <w:t xml:space="preserve"> </w:t>
            </w:r>
          </w:p>
          <w:p w14:paraId="6BFBE496" w14:textId="77777777"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p w14:paraId="397D42DB" w14:textId="275D51B9"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00070048" w:rsidRPr="00142DE9">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14:paraId="55E42D33" w14:textId="157AA8D9" w:rsidR="002F1804" w:rsidRPr="00142DE9" w:rsidRDefault="00463C7F" w:rsidP="00463C7F">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Heading4"/>
              <w:widowControl w:val="0"/>
              <w:spacing w:after="0"/>
            </w:pPr>
            <w:bookmarkStart w:id="28" w:name="_Toc151975089"/>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5411F9">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Heading3"/>
      </w:pPr>
      <w:bookmarkStart w:id="29" w:name="_Toc151975090"/>
      <w:r w:rsidRPr="00142DE9">
        <w:lastRenderedPageBreak/>
        <w:t>B4 Indicatorii proiectului</w:t>
      </w:r>
      <w:bookmarkEnd w:id="29"/>
    </w:p>
    <w:tbl>
      <w:tblPr>
        <w:tblStyle w:val="TableGrid"/>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Heading4"/>
            </w:pPr>
            <w:bookmarkStart w:id="30" w:name="_Toc151975091"/>
            <w:r w:rsidRPr="00142DE9">
              <w:t>B4.1 Indicatorii de realizare</w:t>
            </w:r>
            <w:bookmarkEnd w:id="30"/>
          </w:p>
          <w:p w14:paraId="7294E426" w14:textId="2667D2B7"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07C6DAC7"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L6 (respectiv </w:t>
            </w:r>
            <w:r w:rsidR="001D22A4" w:rsidRPr="005A4BAD">
              <w:rPr>
                <w:i/>
                <w:iCs/>
                <w:color w:val="E36C0A" w:themeColor="accent6" w:themeShade="BF"/>
              </w:rPr>
              <w:t>luna a 6a de implementare</w:t>
            </w:r>
            <w:r w:rsidR="00157DA5" w:rsidRPr="005A4BAD">
              <w:rPr>
                <w:i/>
                <w:iCs/>
                <w:color w:val="E36C0A" w:themeColor="accent6" w:themeShade="BF"/>
              </w:rPr>
              <w:t xml:space="preserve"> a proiectului</w:t>
            </w:r>
            <w:r w:rsidR="003E5000" w:rsidRPr="005A4BAD">
              <w:rPr>
                <w:i/>
                <w:iCs/>
                <w:color w:val="E36C0A" w:themeColor="accent6" w:themeShade="BF"/>
              </w:rPr>
              <w:t xml:space="preserve">, iar </w:t>
            </w:r>
            <w:r w:rsidR="00C20BC4" w:rsidRPr="005A4BAD">
              <w:rPr>
                <w:i/>
                <w:iCs/>
                <w:color w:val="E36C0A" w:themeColor="accent6" w:themeShade="BF"/>
              </w:rPr>
              <w:t xml:space="preserve">perioada estimată pentru semnarea </w:t>
            </w:r>
            <w:r w:rsidR="003E5000" w:rsidRPr="005A4BAD">
              <w:rPr>
                <w:i/>
                <w:iCs/>
                <w:color w:val="E36C0A" w:themeColor="accent6" w:themeShade="BF"/>
              </w:rPr>
              <w:t xml:space="preserve">contractul de finanțare </w:t>
            </w:r>
            <w:r w:rsidR="00C20BC4" w:rsidRPr="005A4BAD">
              <w:rPr>
                <w:i/>
                <w:iCs/>
                <w:color w:val="E36C0A" w:themeColor="accent6" w:themeShade="BF"/>
              </w:rPr>
              <w:t>este noiembrie-</w:t>
            </w:r>
            <w:r w:rsidR="003E5000" w:rsidRPr="005A4BAD">
              <w:rPr>
                <w:i/>
                <w:iCs/>
                <w:color w:val="E36C0A" w:themeColor="accent6" w:themeShade="BF"/>
              </w:rPr>
              <w:t xml:space="preserve">decembrie 2023, </w:t>
            </w:r>
            <w:r w:rsidR="001D22A4" w:rsidRPr="005A4BAD">
              <w:rPr>
                <w:i/>
                <w:iCs/>
                <w:color w:val="E36C0A" w:themeColor="accent6" w:themeShade="BF"/>
              </w:rPr>
              <w:t xml:space="preserve"> </w:t>
            </w:r>
            <w:r w:rsidR="00003C76">
              <w:rPr>
                <w:i/>
                <w:iCs/>
                <w:color w:val="E36C0A" w:themeColor="accent6" w:themeShade="BF"/>
              </w:rPr>
              <w:t>rezultă că</w:t>
            </w:r>
            <w:r w:rsidR="00157DA5" w:rsidRPr="005A4BAD">
              <w:rPr>
                <w:i/>
                <w:iCs/>
                <w:color w:val="E36C0A" w:themeColor="accent6" w:themeShade="BF"/>
              </w:rPr>
              <w:t xml:space="preserve"> luna L6 este în</w:t>
            </w:r>
            <w:r w:rsidR="003E5000" w:rsidRPr="005A4BAD">
              <w:rPr>
                <w:i/>
                <w:iCs/>
                <w:color w:val="E36C0A" w:themeColor="accent6" w:themeShade="BF"/>
              </w:rPr>
              <w:t xml:space="preserve"> </w:t>
            </w:r>
            <w:r w:rsidR="00F8184F" w:rsidRPr="005A4BAD">
              <w:rPr>
                <w:i/>
                <w:iCs/>
                <w:color w:val="E36C0A" w:themeColor="accent6" w:themeShade="BF"/>
              </w:rPr>
              <w:t>anul 2024</w:t>
            </w:r>
            <w:r w:rsidR="00157DA5" w:rsidRPr="005A4BAD">
              <w:rPr>
                <w:i/>
                <w:iCs/>
                <w:color w:val="E36C0A" w:themeColor="accent6" w:themeShade="BF"/>
              </w:rPr>
              <w:t>)</w:t>
            </w:r>
            <w:r w:rsidR="00F8184F" w:rsidRPr="005A4BAD">
              <w:rPr>
                <w:i/>
                <w:iCs/>
                <w:color w:val="E36C0A" w:themeColor="accent6" w:themeShade="BF"/>
              </w:rPr>
              <w:t xml:space="preserve">, </w:t>
            </w:r>
            <w:r w:rsidR="00C54AF5" w:rsidRPr="005A4BAD">
              <w:rPr>
                <w:i/>
                <w:iCs/>
                <w:color w:val="E36C0A" w:themeColor="accent6" w:themeShade="BF"/>
              </w:rPr>
              <w:t>tabel</w:t>
            </w:r>
            <w:r w:rsidR="00160FA8" w:rsidRPr="005A4BAD">
              <w:rPr>
                <w:i/>
                <w:iCs/>
                <w:color w:val="E36C0A" w:themeColor="accent6" w:themeShade="BF"/>
              </w:rPr>
              <w:t>ul 4.1</w:t>
            </w:r>
            <w:r w:rsidR="008E13BD" w:rsidRPr="005A4BAD">
              <w:rPr>
                <w:i/>
                <w:iCs/>
                <w:color w:val="E36C0A" w:themeColor="accent6" w:themeShade="BF"/>
              </w:rPr>
              <w:t xml:space="preserve"> va conține două înregistrări</w:t>
            </w:r>
            <w:r w:rsidR="00E44423" w:rsidRPr="005A4BAD">
              <w:rPr>
                <w:i/>
                <w:iCs/>
                <w:color w:val="E36C0A" w:themeColor="accent6" w:themeShade="BF"/>
              </w:rPr>
              <w:t>: 60 de participanți cu termen limită de realizare L</w:t>
            </w:r>
            <w:r w:rsidR="00DB17FD" w:rsidRPr="005A4BAD">
              <w:rPr>
                <w:i/>
                <w:iCs/>
                <w:color w:val="E36C0A" w:themeColor="accent6" w:themeShade="BF"/>
              </w:rPr>
              <w:t>6 și 40 de participanți cu termen limită de realizare L</w:t>
            </w:r>
            <w:r w:rsidR="003902D0" w:rsidRPr="005A4BAD">
              <w:rPr>
                <w:i/>
                <w:iCs/>
                <w:color w:val="E36C0A" w:themeColor="accent6" w:themeShade="BF"/>
              </w:rPr>
              <w:t>12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Heading4"/>
        <w:spacing w:after="0" w:line="276" w:lineRule="auto"/>
        <w:rPr>
          <w:sz w:val="24"/>
          <w:szCs w:val="24"/>
        </w:rPr>
      </w:pPr>
      <w:bookmarkStart w:id="31" w:name="_Toc151975092"/>
      <w:r w:rsidRPr="00142DE9">
        <w:t>TABEL4.1 Indicatori de realizare</w:t>
      </w:r>
      <w:bookmarkEnd w:id="31"/>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(intre L1, L2, L3 … si Lmax)</w:t>
            </w:r>
          </w:p>
          <w:p w14:paraId="55E42D6A" w14:textId="49DE9A7C" w:rsidR="00C00DDE" w:rsidRPr="00142DE9" w:rsidRDefault="00C00DDE" w:rsidP="00C00DDE">
            <w:pPr>
              <w:widowControl w:val="0"/>
              <w:jc w:val="center"/>
              <w:rPr>
                <w:i/>
              </w:rPr>
            </w:pPr>
            <w:r w:rsidRPr="00142DE9">
              <w:rPr>
                <w:i/>
                <w:color w:val="E36C0A" w:themeColor="accent6" w:themeShade="BF"/>
              </w:rPr>
              <w:t xml:space="preserve">Lmax.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Heading4"/>
              <w:widowControl w:val="0"/>
              <w:spacing w:after="0"/>
            </w:pPr>
            <w:bookmarkStart w:id="32" w:name="_Toc151975093"/>
            <w:r w:rsidRPr="00142DE9">
              <w:lastRenderedPageBreak/>
              <w:t>B4.2 Indicatorii de rezultat</w:t>
            </w:r>
            <w:bookmarkEnd w:id="32"/>
            <w:r w:rsidRPr="00142DE9">
              <w:t xml:space="preserve"> </w:t>
            </w:r>
          </w:p>
          <w:p w14:paraId="0033ACB9" w14:textId="5F581DEE" w:rsidR="008F1C31" w:rsidRPr="005A4BAD" w:rsidRDefault="002A057F" w:rsidP="008F1C31">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14:paraId="0C250841" w14:textId="77777777" w:rsidR="002A057F" w:rsidRDefault="002A057F" w:rsidP="002A057F">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2A057F">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Heading4"/>
        <w:spacing w:after="0" w:line="276" w:lineRule="auto"/>
        <w:rPr>
          <w:sz w:val="24"/>
          <w:szCs w:val="24"/>
        </w:rPr>
      </w:pPr>
      <w:bookmarkStart w:id="33" w:name="_Toc151975094"/>
      <w:r w:rsidRPr="00142DE9">
        <w:t>TABEL4.2 Indicatori de rezultat</w:t>
      </w:r>
      <w:bookmarkEnd w:id="33"/>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699A6B45" w:rsidR="000853BE" w:rsidRPr="00142DE9" w:rsidRDefault="000853BE" w:rsidP="00C573B9">
            <w:pPr>
              <w:widowControl w:val="0"/>
              <w:jc w:val="center"/>
              <w:rPr>
                <w:i/>
              </w:rPr>
            </w:pPr>
            <w:r w:rsidRPr="00142DE9">
              <w:rPr>
                <w:i/>
                <w:color w:val="FF9900"/>
              </w:rPr>
              <w:t xml:space="preserve">selectare din lista (intre L1, L2, L3 … si Lmax, Lmax3, Lmax6,Lmax24)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Heading3"/>
        <w:rPr>
          <w:sz w:val="20"/>
          <w:szCs w:val="20"/>
        </w:rPr>
      </w:pPr>
      <w:bookmarkStart w:id="34" w:name="_Toc151975095"/>
      <w:r w:rsidRPr="00142DE9">
        <w:rPr>
          <w:rFonts w:eastAsia="Arial" w:cs="Arial"/>
        </w:rPr>
        <w:lastRenderedPageBreak/>
        <w:t>B5 Rezultate, buget și intervenții</w:t>
      </w:r>
      <w:bookmarkEnd w:id="34"/>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Heading4"/>
              <w:widowControl w:val="0"/>
              <w:spacing w:after="0"/>
            </w:pPr>
            <w:bookmarkStart w:id="35" w:name="_Toc151975096"/>
            <w:r w:rsidRPr="00142DE9">
              <w:t>B5.1 Rezultate preconizate</w:t>
            </w:r>
            <w:bookmarkEnd w:id="35"/>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7F632EEB"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Heading4"/>
      </w:pPr>
      <w:bookmarkStart w:id="36" w:name="_Toc151975097"/>
      <w:r w:rsidRPr="00142DE9">
        <w:t>TABEL5.1 Rezultate</w:t>
      </w:r>
      <w:bookmarkEnd w:id="36"/>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putin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Heading4"/>
        <w:widowControl w:val="0"/>
        <w:spacing w:after="0"/>
      </w:pPr>
      <w:bookmarkStart w:id="37" w:name="_Toc151975098"/>
      <w:r w:rsidRPr="00142DE9">
        <w:t>B5.2 Buget estimat</w:t>
      </w:r>
      <w:bookmarkEnd w:id="37"/>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14:paraId="1FF5AAE0" w14:textId="29336A8D"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Pentru fiecare rezultat, introduceți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77777777" w:rsidR="00935C29" w:rsidRDefault="008E16BA" w:rsidP="008E16BA">
            <w:pPr>
              <w:spacing w:before="120" w:after="60"/>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14:paraId="248F5F7D" w14:textId="6391DDF4" w:rsidR="00254C3D" w:rsidRDefault="00CC42F7" w:rsidP="008E16BA">
            <w:pPr>
              <w:spacing w:before="120" w:after="60"/>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73B749E7" w14:textId="2818C9D1" w:rsid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 xml:space="preserve">PER_Personal </w:t>
            </w:r>
            <w:r w:rsidRPr="00F131FD">
              <w:rPr>
                <w:i/>
                <w:iCs/>
                <w:color w:val="E36C0A" w:themeColor="accent6" w:themeShade="BF"/>
              </w:rPr>
              <w:tab/>
              <w:t>PER1_experți-interni PER2_experți-externi</w:t>
            </w:r>
          </w:p>
          <w:p w14:paraId="2C0197A7" w14:textId="0E4F337B" w:rsid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REC_Reuniuni_cursuri</w:t>
            </w:r>
            <w:r w:rsidRPr="00F131FD">
              <w:rPr>
                <w:i/>
                <w:iCs/>
                <w:color w:val="E36C0A" w:themeColor="accent6" w:themeShade="BF"/>
              </w:rPr>
              <w:tab/>
              <w:t>REC1_indemnizații-decontari REC2_formare-organizare</w:t>
            </w:r>
          </w:p>
          <w:p w14:paraId="787BABCD" w14:textId="2FDE00B3" w:rsid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PRO_Produse</w:t>
            </w:r>
            <w:r w:rsidRPr="00F131FD">
              <w:rPr>
                <w:i/>
                <w:iCs/>
                <w:color w:val="E36C0A" w:themeColor="accent6" w:themeShade="BF"/>
              </w:rPr>
              <w:tab/>
              <w:t>PRO1_echipamente-mijloace-fixe PRO2_mijloace-mobilitate PRO3_alte-echipamente PRO4_consumabile-bunuri</w:t>
            </w:r>
          </w:p>
          <w:p w14:paraId="73D8EC59" w14:textId="48A946EF" w:rsid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SRV_Servicii</w:t>
            </w:r>
            <w:r w:rsidRPr="00F131FD">
              <w:rPr>
                <w:i/>
                <w:iCs/>
                <w:color w:val="E36C0A" w:themeColor="accent6" w:themeShade="BF"/>
              </w:rPr>
              <w:tab/>
              <w:t>SRV1_servicii-TIC SRV2_închiriere-leasing</w:t>
            </w:r>
            <w:r w:rsidRPr="00F131FD">
              <w:rPr>
                <w:i/>
                <w:iCs/>
                <w:color w:val="E36C0A" w:themeColor="accent6" w:themeShade="BF"/>
              </w:rPr>
              <w:tab/>
              <w:t>SRV3_alte-servicii</w:t>
            </w:r>
          </w:p>
          <w:p w14:paraId="07EAB2CD" w14:textId="72F53EF7" w:rsid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IMO_Imobile</w:t>
            </w:r>
            <w:r w:rsidRPr="00F131FD">
              <w:rPr>
                <w:i/>
                <w:iCs/>
                <w:color w:val="E36C0A" w:themeColor="accent6" w:themeShade="BF"/>
              </w:rPr>
              <w:tab/>
              <w:t>IMO1_lucrări-investiții IMO2_cheltuieli-imobile</w:t>
            </w:r>
          </w:p>
          <w:p w14:paraId="34021A0C" w14:textId="77777777" w:rsid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 xml:space="preserve">ASD_Asistență_directă </w:t>
            </w:r>
          </w:p>
          <w:p w14:paraId="5EB7B50F" w14:textId="77777777" w:rsid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IND_Indirecte</w:t>
            </w:r>
            <w:r w:rsidRPr="00F131FD">
              <w:rPr>
                <w:i/>
                <w:iCs/>
                <w:color w:val="E36C0A" w:themeColor="accent6" w:themeShade="BF"/>
              </w:rPr>
              <w:tab/>
            </w:r>
          </w:p>
          <w:p w14:paraId="6BFD3C03" w14:textId="6B3AF531" w:rsidR="00F131FD" w:rsidRPr="00F131FD" w:rsidRDefault="00F131FD" w:rsidP="00F131FD">
            <w:pPr>
              <w:pStyle w:val="ListParagraph"/>
              <w:numPr>
                <w:ilvl w:val="0"/>
                <w:numId w:val="10"/>
              </w:numPr>
              <w:spacing w:before="120" w:after="60"/>
              <w:jc w:val="both"/>
              <w:rPr>
                <w:i/>
                <w:iCs/>
                <w:color w:val="E36C0A" w:themeColor="accent6" w:themeShade="BF"/>
              </w:rPr>
            </w:pPr>
            <w:r w:rsidRPr="00F131FD">
              <w:rPr>
                <w:i/>
                <w:iCs/>
                <w:color w:val="E36C0A" w:themeColor="accent6" w:themeShade="BF"/>
              </w:rPr>
              <w:t>CEF_Costuri_eligibile_forfetar</w:t>
            </w:r>
          </w:p>
          <w:p w14:paraId="2EA920ED" w14:textId="597B55C6" w:rsidR="008E16BA" w:rsidRPr="00F131FD" w:rsidRDefault="008E16BA" w:rsidP="00F131FD">
            <w:pPr>
              <w:spacing w:before="120" w:after="60"/>
              <w:jc w:val="both"/>
              <w:rPr>
                <w:i/>
                <w:iCs/>
                <w:color w:val="E36C0A" w:themeColor="accent6" w:themeShade="BF"/>
              </w:rPr>
            </w:pPr>
            <w:r w:rsidRPr="00F131FD">
              <w:rPr>
                <w:i/>
                <w:iCs/>
                <w:color w:val="E36C0A" w:themeColor="accent6" w:themeShade="BF"/>
              </w:rPr>
              <w:t xml:space="preserve">Costul estimativ va fi fără zecimale și nu trebuie să fie </w:t>
            </w:r>
            <w:r w:rsidR="00194E72" w:rsidRPr="00F131FD">
              <w:rPr>
                <w:i/>
                <w:iCs/>
                <w:color w:val="E36C0A" w:themeColor="accent6" w:themeShade="BF"/>
              </w:rPr>
              <w:t xml:space="preserve">identic </w:t>
            </w:r>
            <w:r w:rsidRPr="00F131FD">
              <w:rPr>
                <w:i/>
                <w:iCs/>
                <w:color w:val="E36C0A" w:themeColor="accent6" w:themeShade="BF"/>
              </w:rPr>
              <w:t xml:space="preserve">cu prețul orientativ, fiecare cost estimativ rezultat pe baza prețului orientativ se </w:t>
            </w:r>
            <w:r w:rsidR="00376414" w:rsidRPr="00F131FD">
              <w:rPr>
                <w:i/>
                <w:iCs/>
                <w:color w:val="E36C0A" w:themeColor="accent6" w:themeShade="BF"/>
              </w:rPr>
              <w:t xml:space="preserve">poate </w:t>
            </w:r>
            <w:r w:rsidR="00B755BC" w:rsidRPr="00F131FD">
              <w:rPr>
                <w:i/>
                <w:iCs/>
                <w:color w:val="E36C0A" w:themeColor="accent6" w:themeShade="BF"/>
              </w:rPr>
              <w:t>ajuta</w:t>
            </w:r>
            <w:r w:rsidR="00280939" w:rsidRPr="00F131FD">
              <w:rPr>
                <w:i/>
                <w:iCs/>
                <w:color w:val="E36C0A" w:themeColor="accent6" w:themeShade="BF"/>
              </w:rPr>
              <w:t xml:space="preserve"> în funcție de inflație</w:t>
            </w:r>
            <w:r w:rsidR="00E36213" w:rsidRPr="00F131FD">
              <w:rPr>
                <w:i/>
                <w:iCs/>
                <w:color w:val="E36C0A" w:themeColor="accent6" w:themeShade="BF"/>
              </w:rPr>
              <w:t>/</w:t>
            </w:r>
            <w:r w:rsidR="00376414" w:rsidRPr="00F131FD">
              <w:rPr>
                <w:i/>
                <w:iCs/>
                <w:color w:val="E36C0A" w:themeColor="accent6" w:themeShade="BF"/>
              </w:rPr>
              <w:t xml:space="preserve">alți factori </w:t>
            </w:r>
            <w:r w:rsidR="00F41634" w:rsidRPr="00F131FD">
              <w:rPr>
                <w:i/>
                <w:iCs/>
                <w:color w:val="E36C0A" w:themeColor="accent6" w:themeShade="BF"/>
              </w:rPr>
              <w:t xml:space="preserve">relevanți </w:t>
            </w:r>
            <w:r w:rsidR="00874056" w:rsidRPr="00F131FD">
              <w:rPr>
                <w:i/>
                <w:iCs/>
                <w:color w:val="E36C0A" w:themeColor="accent6" w:themeShade="BF"/>
              </w:rPr>
              <w:t xml:space="preserve">și se va </w:t>
            </w:r>
            <w:r w:rsidRPr="00F131FD">
              <w:rPr>
                <w:i/>
                <w:iCs/>
                <w:color w:val="E36C0A" w:themeColor="accent6" w:themeShade="BF"/>
              </w:rPr>
              <w:t>rotunji în plus la un leu (pentru valori sub 10</w:t>
            </w:r>
            <w:r w:rsidR="0055428C" w:rsidRPr="00F131FD">
              <w:rPr>
                <w:i/>
                <w:iCs/>
                <w:color w:val="E36C0A" w:themeColor="accent6" w:themeShade="BF"/>
              </w:rPr>
              <w:t>0</w:t>
            </w:r>
            <w:r w:rsidRPr="00F131FD">
              <w:rPr>
                <w:i/>
                <w:iCs/>
                <w:color w:val="E36C0A" w:themeColor="accent6" w:themeShade="BF"/>
              </w:rPr>
              <w:t xml:space="preserve">), la zeci (pentru valori sub 1.000), la sute (pentru valori sub 100.000) sau la mii (pentru valori peste 100.000). </w:t>
            </w:r>
            <w:r w:rsidR="00935C29" w:rsidRPr="00F131FD">
              <w:rPr>
                <w:i/>
                <w:iCs/>
                <w:color w:val="E36C0A" w:themeColor="accent6" w:themeShade="BF"/>
              </w:rPr>
              <w:t>Ajustările se vor justifica în subsecțiunea D1.</w:t>
            </w:r>
          </w:p>
          <w:p w14:paraId="2960FDDD" w14:textId="13FF1106"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1CC4A001"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3E3AFEB6" w:rsidR="008E16BA" w:rsidRPr="00142DE9" w:rsidRDefault="00DE149D" w:rsidP="008E16BA">
            <w:pPr>
              <w:spacing w:before="120" w:after="60"/>
              <w:jc w:val="both"/>
              <w:rPr>
                <w:i/>
                <w:iCs/>
                <w:color w:val="E36C0A" w:themeColor="accent6" w:themeShade="BF"/>
              </w:rPr>
            </w:pPr>
            <w:r>
              <w:rPr>
                <w:i/>
                <w:iCs/>
                <w:color w:val="E36C0A" w:themeColor="accent6" w:themeShade="BF"/>
              </w:rPr>
              <w:t>D</w:t>
            </w:r>
            <w:r w:rsidR="008E16BA" w:rsidRPr="00142DE9">
              <w:rPr>
                <w:i/>
                <w:iCs/>
                <w:color w:val="E36C0A" w:themeColor="accent6" w:themeShade="BF"/>
              </w:rPr>
              <w:t xml:space="preserve">acă pentru unele costuri procedurile de atribuire au fost </w:t>
            </w:r>
            <w:r w:rsidR="008933A4" w:rsidRPr="00142DE9">
              <w:rPr>
                <w:i/>
                <w:iCs/>
                <w:color w:val="E36C0A" w:themeColor="accent6" w:themeShade="BF"/>
              </w:rPr>
              <w:t>inițiate</w:t>
            </w:r>
            <w:r w:rsidR="008E16BA" w:rsidRPr="00142DE9">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008E16BA" w:rsidRPr="00142DE9">
              <w:rPr>
                <w:i/>
                <w:iCs/>
                <w:color w:val="E36C0A" w:themeColor="accent6" w:themeShade="BF"/>
              </w:rPr>
              <w:t>.</w:t>
            </w:r>
          </w:p>
          <w:p w14:paraId="74F96115" w14:textId="0FF3F070"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8E16BA">
            <w:pPr>
              <w:spacing w:before="120" w:after="60"/>
              <w:jc w:val="both"/>
              <w:rPr>
                <w:i/>
                <w:iCs/>
                <w:color w:val="E36C0A" w:themeColor="accent6" w:themeShade="BF"/>
              </w:rPr>
            </w:pPr>
            <w:r w:rsidRPr="00142DE9">
              <w:rPr>
                <w:i/>
                <w:iCs/>
                <w:color w:val="E36C0A" w:themeColor="accent6" w:themeShade="BF"/>
              </w:rPr>
              <w:lastRenderedPageBreak/>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426328E6" w14:textId="77777777" w:rsidR="006503B3" w:rsidRPr="0019104A" w:rsidRDefault="0070102F" w:rsidP="008E16BA">
            <w:pPr>
              <w:spacing w:before="120" w:after="60"/>
              <w:jc w:val="both"/>
              <w:rPr>
                <w:i/>
                <w:iCs/>
                <w:color w:val="E36C0A" w:themeColor="accent6" w:themeShade="BF"/>
              </w:rPr>
            </w:pPr>
            <w:r w:rsidRPr="0019104A">
              <w:rPr>
                <w:i/>
                <w:iCs/>
                <w:color w:val="E36C0A" w:themeColor="accent6" w:themeShade="BF"/>
              </w:rPr>
              <w:t xml:space="preserve">Dacă se solicită </w:t>
            </w:r>
            <w:r w:rsidR="0021185B" w:rsidRPr="0019104A">
              <w:rPr>
                <w:i/>
                <w:iCs/>
                <w:color w:val="E36C0A" w:themeColor="accent6" w:themeShade="BF"/>
              </w:rPr>
              <w:t xml:space="preserve">o rata de cofinanțare mai mare decât rata standard de 75%, </w:t>
            </w:r>
            <w:r w:rsidR="00370890" w:rsidRPr="0019104A">
              <w:rPr>
                <w:i/>
                <w:iCs/>
                <w:color w:val="E36C0A" w:themeColor="accent6" w:themeShade="BF"/>
              </w:rPr>
              <w:t>precizați și justificați în</w:t>
            </w:r>
            <w:r w:rsidR="006503B3" w:rsidRPr="0019104A">
              <w:rPr>
                <w:i/>
                <w:iCs/>
                <w:color w:val="E36C0A" w:themeColor="accent6" w:themeShade="BF"/>
              </w:rPr>
              <w:t xml:space="preserve"> care </w:t>
            </w:r>
            <w:r w:rsidR="00370890" w:rsidRPr="0019104A">
              <w:rPr>
                <w:i/>
                <w:iCs/>
                <w:color w:val="E36C0A" w:themeColor="accent6" w:themeShade="BF"/>
              </w:rPr>
              <w:t xml:space="preserve">dintre prioritățile menționate în Ghidul specific </w:t>
            </w:r>
            <w:r w:rsidR="006503B3" w:rsidRPr="0019104A">
              <w:rPr>
                <w:i/>
                <w:iCs/>
                <w:color w:val="E36C0A" w:themeColor="accent6" w:themeShade="BF"/>
              </w:rPr>
              <w:t xml:space="preserve">se încadrează </w:t>
            </w:r>
            <w:r w:rsidR="00370890" w:rsidRPr="0019104A">
              <w:rPr>
                <w:i/>
                <w:iCs/>
                <w:color w:val="E36C0A" w:themeColor="accent6" w:themeShade="BF"/>
              </w:rPr>
              <w:t>proiectul propus</w:t>
            </w:r>
            <w:r w:rsidR="006503B3" w:rsidRPr="0019104A">
              <w:rPr>
                <w:i/>
                <w:iCs/>
                <w:color w:val="E36C0A" w:themeColor="accent6" w:themeShade="BF"/>
              </w:rPr>
              <w:t xml:space="preserve"> (max. 90%, conform anexei nr. IV la Regulamentul specific)</w:t>
            </w:r>
            <w:r w:rsidR="00370890" w:rsidRPr="0019104A">
              <w:rPr>
                <w:i/>
                <w:iCs/>
                <w:color w:val="E36C0A" w:themeColor="accent6" w:themeShade="BF"/>
              </w:rPr>
              <w:t>.</w:t>
            </w:r>
          </w:p>
          <w:p w14:paraId="64A27FA7" w14:textId="45D5F420" w:rsidR="005A2326" w:rsidRPr="0019104A" w:rsidRDefault="009462CF" w:rsidP="009462CF">
            <w:pPr>
              <w:spacing w:before="120" w:after="60"/>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9462CF">
            <w:pPr>
              <w:spacing w:before="120" w:after="60"/>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9462CF">
            <w:pPr>
              <w:spacing w:before="120" w:after="60"/>
              <w:jc w:val="both"/>
              <w:rPr>
                <w:i/>
                <w:iCs/>
                <w:color w:val="E36C0A" w:themeColor="accent6" w:themeShade="BF"/>
              </w:rPr>
            </w:pPr>
            <w:r w:rsidRPr="0019104A">
              <w:rPr>
                <w:i/>
                <w:iCs/>
                <w:color w:val="E36C0A" w:themeColor="accent6" w:themeShade="BF"/>
              </w:rPr>
              <w:t>2. real în natură</w:t>
            </w:r>
          </w:p>
          <w:p w14:paraId="65ABE418" w14:textId="1EEFCE86" w:rsidR="009462CF" w:rsidRPr="0019104A" w:rsidRDefault="000273CB" w:rsidP="009462CF">
            <w:pPr>
              <w:spacing w:before="120" w:after="60"/>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w:t>
            </w:r>
            <w:r w:rsidR="001F5112">
              <w:rPr>
                <w:i/>
                <w:iCs/>
                <w:color w:val="E36C0A" w:themeColor="accent6" w:themeShade="BF"/>
              </w:rPr>
              <w:t>PER</w:t>
            </w:r>
            <w:r w:rsidR="00FA43F1" w:rsidRPr="0019104A">
              <w:rPr>
                <w:i/>
                <w:iCs/>
                <w:color w:val="E36C0A" w:themeColor="accent6" w:themeShade="BF"/>
              </w:rPr>
              <w:t xml:space="preserve">, </w:t>
            </w:r>
            <w:r w:rsidR="009462CF" w:rsidRPr="0019104A">
              <w:rPr>
                <w:i/>
                <w:iCs/>
                <w:color w:val="E36C0A" w:themeColor="accent6" w:themeShade="BF"/>
              </w:rPr>
              <w:t>IND rata 15%</w:t>
            </w:r>
            <w:r w:rsidR="001F5112">
              <w:rPr>
                <w:i/>
                <w:iCs/>
                <w:color w:val="E36C0A" w:themeColor="accent6" w:themeShade="BF"/>
              </w:rPr>
              <w:t>PER</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5620B992" w:rsidR="00EF4A57" w:rsidRPr="0019104A" w:rsidRDefault="004A017A" w:rsidP="008E16BA">
            <w:pPr>
              <w:spacing w:before="120" w:after="60"/>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 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este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394AC21F" w:rsidR="004A017A" w:rsidRPr="0019104A" w:rsidRDefault="007563ED" w:rsidP="008E16BA">
            <w:pPr>
              <w:spacing w:before="120" w:after="60"/>
              <w:jc w:val="both"/>
              <w:rPr>
                <w:i/>
                <w:iCs/>
                <w:color w:val="E36C0A" w:themeColor="accent6" w:themeShade="BF"/>
              </w:rPr>
            </w:pPr>
            <w:r w:rsidRPr="0019104A">
              <w:rPr>
                <w:i/>
                <w:iCs/>
                <w:color w:val="E36C0A" w:themeColor="accent6" w:themeShade="BF"/>
              </w:rPr>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7563ED">
            <w:pPr>
              <w:spacing w:before="120" w:after="60"/>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70C3C7C0" w:rsidR="007D7F90" w:rsidRPr="0019104A" w:rsidRDefault="007D7F90" w:rsidP="007D7F90">
            <w:pPr>
              <w:spacing w:before="120" w:after="60"/>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w:t>
            </w:r>
            <w:r w:rsidR="00701D62">
              <w:rPr>
                <w:i/>
                <w:iCs/>
                <w:color w:val="E36C0A" w:themeColor="accent6" w:themeShade="BF"/>
              </w:rPr>
              <w:t xml:space="preserve"> </w:t>
            </w:r>
            <w:r w:rsidR="00701D62" w:rsidRPr="00701D62">
              <w:rPr>
                <w:i/>
                <w:iCs/>
                <w:color w:val="E36C0A" w:themeColor="accent6" w:themeShade="BF"/>
              </w:rPr>
              <w:tab/>
              <w:t>CEF_Costuri_eligibile_forfetar</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40%CDP</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093CEDE9" w14:textId="1BF780F6" w:rsidR="007D7F90" w:rsidRPr="0019104A" w:rsidRDefault="00135E66" w:rsidP="007563ED">
            <w:pPr>
              <w:spacing w:before="120" w:after="60"/>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7C675C" w:rsidRPr="0019104A">
              <w:rPr>
                <w:i/>
                <w:iCs/>
                <w:color w:val="E36C0A" w:themeColor="accent6" w:themeShade="BF"/>
              </w:rPr>
              <w:t>.</w:t>
            </w:r>
            <w:r w:rsidR="00ED4BDF" w:rsidRPr="0019104A">
              <w:rPr>
                <w:i/>
                <w:iCs/>
                <w:color w:val="E36C0A" w:themeColor="accent6" w:themeShade="BF"/>
              </w:rPr>
              <w:t xml:space="preserve"> </w:t>
            </w:r>
          </w:p>
          <w:p w14:paraId="55E42DE2" w14:textId="21F93DDB" w:rsidR="00292A2E" w:rsidRPr="007563ED" w:rsidRDefault="00292A2E" w:rsidP="008E16BA">
            <w:pPr>
              <w:spacing w:before="120" w:after="60"/>
              <w:jc w:val="both"/>
              <w:rPr>
                <w:i/>
                <w:iCs/>
                <w:color w:val="337AB7"/>
                <w:lang w:val="en-US"/>
              </w:rPr>
            </w:pPr>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55E42DE6" w14:textId="77777777" w:rsidR="002F1804" w:rsidRPr="00142DE9" w:rsidRDefault="00AC1DF0">
      <w:pPr>
        <w:pStyle w:val="Heading4"/>
      </w:pPr>
      <w:bookmarkStart w:id="38" w:name="_Toc151975099"/>
      <w:r w:rsidRPr="00142DE9">
        <w:t>TABEL5.2 Buget</w:t>
      </w:r>
      <w:bookmarkEnd w:id="38"/>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0137294E"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 </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 xml:space="preserve">Rezultat planificat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t>Entitate responsabilă</w:t>
            </w:r>
            <w:r w:rsidR="005A5385">
              <w:t xml:space="preserve"> (</w:t>
            </w:r>
            <w:r w:rsidR="00BE4D8A">
              <w:t>ID)</w:t>
            </w:r>
          </w:p>
        </w:tc>
        <w:tc>
          <w:tcPr>
            <w:tcW w:w="975" w:type="dxa"/>
          </w:tcPr>
          <w:p w14:paraId="55E42DEF" w14:textId="77777777" w:rsidR="002F1804" w:rsidRPr="00142DE9" w:rsidRDefault="00AC1DF0">
            <w:pPr>
              <w:widowControl w:val="0"/>
            </w:pPr>
            <w:r w:rsidRPr="00142DE9">
              <w:t xml:space="preserve">Denumire cost, 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id și denumire</w:t>
            </w:r>
          </w:p>
        </w:tc>
        <w:tc>
          <w:tcPr>
            <w:tcW w:w="975" w:type="dxa"/>
          </w:tcPr>
          <w:p w14:paraId="55E42DF3" w14:textId="6F14F5E5" w:rsidR="002F1804" w:rsidRPr="00142DE9" w:rsidRDefault="00AC1DF0">
            <w:pPr>
              <w:widowControl w:val="0"/>
            </w:pPr>
            <w:r w:rsidRPr="00142DE9">
              <w:t xml:space="preserve">Subcategorie cost </w:t>
            </w:r>
            <w:r w:rsidR="009A5221">
              <w:rPr>
                <w:rFonts w:eastAsia="Arial" w:cs="Arial"/>
              </w:rPr>
              <w:t>–</w:t>
            </w:r>
            <w:r w:rsidRPr="00142DE9">
              <w:rPr>
                <w:rFonts w:eastAsia="Arial" w:cs="Arial"/>
              </w:rPr>
              <w:t xml:space="preserve"> id și denumir</w:t>
            </w:r>
            <w:r w:rsidRPr="00142DE9">
              <w:rPr>
                <w:rFonts w:eastAsia="Arial" w:cs="Arial"/>
              </w:rPr>
              <w:lastRenderedPageBreak/>
              <w:t>e</w:t>
            </w:r>
          </w:p>
        </w:tc>
        <w:tc>
          <w:tcPr>
            <w:tcW w:w="975" w:type="dxa"/>
          </w:tcPr>
          <w:p w14:paraId="55E42DF4" w14:textId="77777777" w:rsidR="002F1804" w:rsidRPr="00142DE9" w:rsidRDefault="00AC1DF0">
            <w:pPr>
              <w:widowControl w:val="0"/>
            </w:pPr>
            <w:r w:rsidRPr="00142DE9">
              <w:rPr>
                <w:rFonts w:eastAsia="Arial" w:cs="Arial"/>
              </w:rPr>
              <w:lastRenderedPageBreak/>
              <w:t>Tip finanțare</w:t>
            </w:r>
          </w:p>
        </w:tc>
        <w:tc>
          <w:tcPr>
            <w:tcW w:w="975" w:type="dxa"/>
          </w:tcPr>
          <w:p w14:paraId="55E42DF5" w14:textId="77777777" w:rsidR="002F1804" w:rsidRPr="00142DE9" w:rsidRDefault="00AC1DF0">
            <w:pPr>
              <w:widowControl w:val="0"/>
            </w:pPr>
            <w:r w:rsidRPr="00142DE9">
              <w:rPr>
                <w:rFonts w:eastAsia="Arial" w:cs="Arial"/>
              </w:rPr>
              <w:t xml:space="preserve">Modalitate 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t xml:space="preserve">SCO-UM </w:t>
            </w:r>
          </w:p>
        </w:tc>
        <w:tc>
          <w:tcPr>
            <w:tcW w:w="927" w:type="dxa"/>
          </w:tcPr>
          <w:p w14:paraId="55E42DF8" w14:textId="77777777" w:rsidR="002F1804" w:rsidRPr="00142DE9" w:rsidRDefault="00AC1DF0">
            <w:pPr>
              <w:widowControl w:val="0"/>
            </w:pPr>
            <w:r w:rsidRPr="00142DE9">
              <w:t>SCO-indicator</w:t>
            </w:r>
          </w:p>
        </w:tc>
        <w:tc>
          <w:tcPr>
            <w:tcW w:w="1023" w:type="dxa"/>
          </w:tcPr>
          <w:p w14:paraId="55E42DF9" w14:textId="77777777" w:rsidR="002F1804" w:rsidRPr="00142DE9" w:rsidRDefault="00AC1DF0">
            <w:pPr>
              <w:widowControl w:val="0"/>
            </w:pPr>
            <w:r w:rsidRPr="00142DE9">
              <w:t>SCO- cost-sumă</w:t>
            </w:r>
          </w:p>
        </w:tc>
        <w:tc>
          <w:tcPr>
            <w:tcW w:w="1386" w:type="dxa"/>
          </w:tcPr>
          <w:p w14:paraId="55E42DFA" w14:textId="77777777" w:rsidR="002F1804" w:rsidRPr="00142DE9" w:rsidRDefault="00AC1DF0">
            <w:pPr>
              <w:widowControl w:val="0"/>
            </w:pPr>
            <w:r w:rsidRPr="00142DE9">
              <w:t>Cost eligibil estimat</w:t>
            </w:r>
          </w:p>
        </w:tc>
        <w:tc>
          <w:tcPr>
            <w:tcW w:w="1436" w:type="dxa"/>
          </w:tcPr>
          <w:p w14:paraId="55E42DFB" w14:textId="77777777" w:rsidR="002F1804" w:rsidRPr="00142DE9" w:rsidRDefault="00AC1DF0">
            <w:pPr>
              <w:widowControl w:val="0"/>
            </w:pPr>
            <w:r w:rsidRPr="00142DE9">
              <w:t>Cheltuieli neeligibile 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t xml:space="preserve">auto number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text max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r w:rsidRPr="00142DE9">
              <w:rPr>
                <w:i/>
                <w:iCs/>
                <w:color w:val="E36C0A" w:themeColor="accent6" w:themeShade="BF"/>
                <w:sz w:val="18"/>
                <w:szCs w:val="18"/>
              </w:rPr>
              <w:t xml:space="preserve">autocalcul = 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39" w:name="_vx1227" w:colFirst="0" w:colLast="0"/>
      <w:bookmarkEnd w:id="39"/>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calculauto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calculauto%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r w:rsidRPr="00142DE9">
              <w:lastRenderedPageBreak/>
              <w:t>CNPn</w:t>
            </w:r>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calculauto% = CNPn/TCE</w:t>
            </w:r>
          </w:p>
        </w:tc>
        <w:tc>
          <w:tcPr>
            <w:tcW w:w="2565" w:type="dxa"/>
          </w:tcPr>
          <w:p w14:paraId="55E42E88" w14:textId="4E8C317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CNPn=autosum</w:t>
            </w:r>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calculauto%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Heading4"/>
              <w:widowControl w:val="0"/>
              <w:spacing w:after="0"/>
              <w:rPr>
                <w:color w:val="4472C4"/>
                <w:sz w:val="20"/>
                <w:szCs w:val="20"/>
                <w:highlight w:val="yellow"/>
              </w:rPr>
            </w:pPr>
            <w:bookmarkStart w:id="40" w:name="_Toc151975100"/>
            <w:r w:rsidRPr="00142DE9">
              <w:rPr>
                <w:rFonts w:eastAsia="Arial" w:cs="Arial"/>
              </w:rPr>
              <w:t>B5.3. Domeniile de intervenție și tipurile de acțiuni abordate</w:t>
            </w:r>
            <w:bookmarkEnd w:id="40"/>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Heading4"/>
      </w:pPr>
      <w:bookmarkStart w:id="41" w:name="_Toc151975101"/>
      <w:r w:rsidRPr="00142DE9">
        <w:rPr>
          <w:rFonts w:eastAsia="Arial" w:cs="Arial"/>
        </w:rPr>
        <w:t>TABEL5.3. Domenii de intervenție PN și tipuri de acțiuni PN abordate</w:t>
      </w:r>
      <w:bookmarkEnd w:id="41"/>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lastRenderedPageBreak/>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B57E07">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Heading3"/>
      </w:pPr>
      <w:bookmarkStart w:id="42" w:name="_Toc151975102"/>
      <w:r w:rsidRPr="00142DE9">
        <w:t>B6 Calendare</w:t>
      </w:r>
      <w:bookmarkEnd w:id="42"/>
    </w:p>
    <w:p w14:paraId="203A54F5" w14:textId="02E0479E" w:rsidR="00022289" w:rsidRPr="00022289" w:rsidRDefault="00022289" w:rsidP="00022289">
      <w:pPr>
        <w:pStyle w:val="Heading4"/>
        <w:widowControl w:val="0"/>
        <w:spacing w:before="0" w:after="0"/>
      </w:pPr>
      <w:bookmarkStart w:id="43" w:name="_Toc151975103"/>
      <w:r w:rsidRPr="00142DE9">
        <w:t>B6.1 Calendar de implementare</w:t>
      </w:r>
      <w:bookmarkEnd w:id="43"/>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5F613466"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AM 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Acest calendar NU trebuie să reprezinte singurul document privind planificarea sarcinilor/eforturilor necesare pentru implementarea proiectului. Pentru planificarea în detaliu a proiectului, precizați care instrumente/metode specifice managementului de proiect (de tip work breakdown structure, project work plan, Gantt, Kanban, PERT Chart)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lastRenderedPageBreak/>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Heading4"/>
      </w:pPr>
      <w:bookmarkStart w:id="44" w:name="_Toc151975104"/>
      <w:r w:rsidRPr="00142DE9">
        <w:lastRenderedPageBreak/>
        <w:t>TABEL6.1 Calendar de implementare</w:t>
      </w:r>
      <w:bookmarkEnd w:id="44"/>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id_cost)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Lmax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lastRenderedPageBreak/>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lastRenderedPageBreak/>
              <w:t xml:space="preserve">select din lista </w:t>
            </w:r>
            <w:r w:rsidRPr="00142DE9">
              <w:rPr>
                <w:i/>
                <w:iCs/>
                <w:color w:val="FF9900"/>
                <w:sz w:val="18"/>
                <w:szCs w:val="18"/>
              </w:rPr>
              <w:t xml:space="preserve">generata L1 .. Lmax </w:t>
            </w:r>
          </w:p>
          <w:p w14:paraId="55E42F51" w14:textId="129622C1" w:rsidR="002F1804" w:rsidRPr="00142DE9" w:rsidRDefault="00AC1DF0">
            <w:pPr>
              <w:widowControl w:val="0"/>
              <w:rPr>
                <w:i/>
                <w:iCs/>
                <w:color w:val="FF9900"/>
                <w:sz w:val="18"/>
                <w:szCs w:val="18"/>
              </w:rPr>
            </w:pPr>
            <w:r w:rsidRPr="00142DE9">
              <w:rPr>
                <w:i/>
                <w:iCs/>
                <w:color w:val="FF9900"/>
                <w:sz w:val="18"/>
                <w:szCs w:val="18"/>
              </w:rPr>
              <w:lastRenderedPageBreak/>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lastRenderedPageBreak/>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lastRenderedPageBreak/>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reguli de validare: pentru fiecare id_cost_buget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Heading4"/>
        <w:widowControl w:val="0"/>
        <w:spacing w:before="0" w:after="0"/>
        <w:rPr>
          <w:shd w:val="clear" w:color="auto" w:fill="F1C232"/>
        </w:rPr>
      </w:pPr>
      <w:bookmarkStart w:id="45" w:name="_Toc151975105"/>
      <w:r w:rsidRPr="00142DE9">
        <w:rPr>
          <w:rFonts w:eastAsia="Arial" w:cs="Arial"/>
        </w:rPr>
        <w:t>B6.2 Calendar de prefinanțare-rambursare</w:t>
      </w:r>
      <w:bookmarkEnd w:id="45"/>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55E42F75" w14:textId="677FDDE7" w:rsidR="002F1804" w:rsidRPr="00142DE9" w:rsidRDefault="00CC3401" w:rsidP="00CC3401">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14:paraId="55E42F77" w14:textId="77777777" w:rsidR="002F1804" w:rsidRPr="00142DE9" w:rsidRDefault="002F1804">
      <w:pPr>
        <w:spacing w:line="276" w:lineRule="auto"/>
      </w:pPr>
    </w:p>
    <w:p w14:paraId="55E42F78" w14:textId="77777777" w:rsidR="002F1804" w:rsidRPr="00142DE9" w:rsidRDefault="00AC1DF0">
      <w:pPr>
        <w:pStyle w:val="Heading4"/>
        <w:spacing w:after="0" w:line="276" w:lineRule="auto"/>
      </w:pPr>
      <w:bookmarkStart w:id="46" w:name="_Toc151975106"/>
      <w:r w:rsidRPr="00142DE9">
        <w:rPr>
          <w:rFonts w:eastAsia="Arial" w:cs="Arial"/>
        </w:rPr>
        <w:t>TABEL6.2 Calendar de prefinanțare-rambursare</w:t>
      </w:r>
      <w:bookmarkEnd w:id="46"/>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Completare/autocompletare CP1 .. CPn</w:t>
            </w:r>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0"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1"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autosum</w:t>
            </w:r>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F654F8">
        <w:trPr>
          <w:trHeight w:val="20"/>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r w:rsidRPr="00142DE9">
              <w:rPr>
                <w:i/>
                <w:iCs/>
                <w:color w:val="E36C0A" w:themeColor="accent6" w:themeShade="BF"/>
              </w:rPr>
              <w:t>subtotal col</w:t>
            </w:r>
            <w:r w:rsidR="00CC3401" w:rsidRPr="00142DE9">
              <w:rPr>
                <w:i/>
                <w:iCs/>
                <w:color w:val="E36C0A" w:themeColor="accent6" w:themeShade="BF"/>
              </w:rPr>
              <w:t>.</w:t>
            </w:r>
            <w:r w:rsidRPr="00142DE9">
              <w:rPr>
                <w:i/>
                <w:iCs/>
                <w:color w:val="E36C0A" w:themeColor="accent6" w:themeShade="BF"/>
              </w:rPr>
              <w:t xml:space="preserve"> A trebuie sa fie egală cu subtotal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5411F9">
          <w:pgSz w:w="16838" w:h="11906" w:orient="landscape"/>
          <w:pgMar w:top="567" w:right="1134" w:bottom="567" w:left="1134" w:header="567" w:footer="567" w:gutter="0"/>
          <w:cols w:space="708"/>
        </w:sectPr>
      </w:pPr>
      <w:bookmarkStart w:id="47" w:name="_nmf14n" w:colFirst="0" w:colLast="0"/>
      <w:bookmarkEnd w:id="47"/>
    </w:p>
    <w:p w14:paraId="55E42FA6" w14:textId="77777777" w:rsidR="002F1804" w:rsidRPr="00142DE9" w:rsidRDefault="00AC1DF0">
      <w:pPr>
        <w:pStyle w:val="Heading2"/>
      </w:pPr>
      <w:bookmarkStart w:id="48" w:name="_Toc151975107"/>
      <w:r w:rsidRPr="00142DE9">
        <w:lastRenderedPageBreak/>
        <w:t>Secțiunea C - Protecția informațiilor, etică, drepturi fundamentale</w:t>
      </w:r>
      <w:bookmarkEnd w:id="48"/>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Heading4"/>
              <w:tabs>
                <w:tab w:val="left" w:pos="1092"/>
              </w:tabs>
              <w:spacing w:before="120" w:after="120"/>
              <w:jc w:val="both"/>
            </w:pPr>
            <w:bookmarkStart w:id="49" w:name="_Toc151975108"/>
            <w:r w:rsidRPr="00142DE9">
              <w:rPr>
                <w:rFonts w:eastAsia="Arial" w:cs="Arial"/>
              </w:rPr>
              <w:t>C1 Protecția informațiilor</w:t>
            </w:r>
            <w:bookmarkEnd w:id="49"/>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Heading4"/>
              <w:tabs>
                <w:tab w:val="left" w:pos="1092"/>
              </w:tabs>
              <w:spacing w:before="120" w:after="120"/>
              <w:jc w:val="both"/>
            </w:pPr>
            <w:bookmarkStart w:id="50" w:name="_Toc151975109"/>
            <w:r w:rsidRPr="00142DE9">
              <w:t>C2 Etică și drepturi fundamentale</w:t>
            </w:r>
            <w:bookmarkEnd w:id="50"/>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000000" w:rsidP="009B00AC">
            <w:pPr>
              <w:widowControl w:val="0"/>
              <w:jc w:val="both"/>
              <w:rPr>
                <w:i/>
                <w:iCs/>
                <w:color w:val="E36C0A" w:themeColor="accent6" w:themeShade="BF"/>
              </w:rPr>
            </w:pPr>
            <w:hyperlink r:id="rId15">
              <w:r w:rsidR="009B00AC" w:rsidRPr="00142DE9">
                <w:rPr>
                  <w:i/>
                  <w:iCs/>
                  <w:color w:val="E36C0A" w:themeColor="accent6" w:themeShade="BF"/>
                  <w:u w:val="single"/>
                </w:rPr>
                <w:t>EU Grants How to complete your ethics self-assessment</w:t>
              </w:r>
            </w:hyperlink>
            <w:r w:rsidR="009B00AC" w:rsidRPr="00142DE9">
              <w:rPr>
                <w:i/>
                <w:iCs/>
                <w:color w:val="E36C0A" w:themeColor="accent6" w:themeShade="BF"/>
              </w:rPr>
              <w:t xml:space="preserve"> </w:t>
            </w:r>
          </w:p>
          <w:p w14:paraId="1E53C746" w14:textId="77777777" w:rsidR="009B00AC" w:rsidRPr="00142DE9" w:rsidRDefault="00000000" w:rsidP="009B00AC">
            <w:pPr>
              <w:widowControl w:val="0"/>
              <w:jc w:val="both"/>
              <w:rPr>
                <w:i/>
                <w:iCs/>
                <w:color w:val="E36C0A" w:themeColor="accent6" w:themeShade="BF"/>
              </w:rPr>
            </w:pPr>
            <w:hyperlink r:id="rId16">
              <w:r w:rsidR="009B00AC" w:rsidRPr="00142DE9">
                <w:rPr>
                  <w:i/>
                  <w:iCs/>
                  <w:color w:val="E36C0A" w:themeColor="accent6" w:themeShade="BF"/>
                  <w:u w:val="single"/>
                </w:rPr>
                <w:t>Comunicarea CO</w:t>
              </w:r>
            </w:hyperlink>
            <w:hyperlink r:id="rId17">
              <w:r w:rsidR="009B00AC" w:rsidRPr="00142DE9">
                <w:rPr>
                  <w:i/>
                  <w:iCs/>
                  <w:color w:val="E36C0A" w:themeColor="accent6" w:themeShade="BF"/>
                  <w:u w:val="single"/>
                </w:rPr>
                <w:t>M</w:t>
              </w:r>
            </w:hyperlink>
            <w:hyperlink r:id="rId18">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ph"/>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Heading2"/>
        <w:rPr>
          <w:color w:val="595959"/>
        </w:rPr>
      </w:pPr>
      <w:bookmarkStart w:id="51" w:name="_Toc151975110"/>
      <w:r w:rsidRPr="00142DE9">
        <w:rPr>
          <w:rFonts w:eastAsia="Arial" w:cs="Arial"/>
        </w:rPr>
        <w:t>Secțiunea D - Anexe</w:t>
      </w:r>
      <w:bookmarkEnd w:id="51"/>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Heading4"/>
            </w:pPr>
            <w:bookmarkStart w:id="52" w:name="_Toc151975111"/>
            <w:r w:rsidRPr="00142DE9">
              <w:t>D1 Notă privind justificarea și fundamentarea rezonabilității costurilor directe estimate</w:t>
            </w:r>
            <w:bookmarkEnd w:id="52"/>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3" w:name="_3l18frh" w:colFirst="0" w:colLast="0"/>
            <w:bookmarkEnd w:id="53"/>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/aucodin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upload 1 singur fisier</w:t>
            </w:r>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Heading4"/>
              <w:rPr>
                <w:color w:val="595959"/>
              </w:rPr>
            </w:pPr>
            <w:bookmarkStart w:id="54" w:name="_Toc151975112"/>
            <w:r w:rsidRPr="00142DE9">
              <w:t>D2 Documente privind parteneriatul</w:t>
            </w:r>
            <w:bookmarkEnd w:id="54"/>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7B309CF6"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Heading4"/>
              <w:rPr>
                <w:color w:val="595959"/>
              </w:rPr>
            </w:pPr>
            <w:bookmarkStart w:id="55" w:name="_Toc151975113"/>
            <w:r w:rsidRPr="00142DE9">
              <w:rPr>
                <w:rFonts w:eastAsia="Arial" w:cs="Arial"/>
              </w:rPr>
              <w:t>D3 Declarație privind eligibilitatea TVA</w:t>
            </w:r>
            <w:bookmarkEnd w:id="55"/>
          </w:p>
          <w:p w14:paraId="4C7C01A3" w14:textId="77777777" w:rsidR="00ED2A33" w:rsidRPr="00142DE9" w:rsidRDefault="00ED2A33" w:rsidP="00ED2A33">
            <w:pPr>
              <w:widowControl w:val="0"/>
              <w:rPr>
                <w:i/>
                <w:iCs/>
                <w:color w:val="E36C0A" w:themeColor="accent6" w:themeShade="BF"/>
              </w:rPr>
            </w:pPr>
            <w:r w:rsidRPr="00142DE9">
              <w:rPr>
                <w:i/>
                <w:iCs/>
                <w:color w:val="E36C0A" w:themeColor="accent6" w:themeShade="BF"/>
              </w:rPr>
              <w:t xml:space="preserve">Aplicabilă numai dacă proiectul are un </w:t>
            </w:r>
            <w:r w:rsidRPr="00142DE9">
              <w:rPr>
                <w:rFonts w:eastAsia="Arial" w:cs="Arial"/>
                <w:i/>
                <w:iCs/>
                <w:color w:val="E36C0A" w:themeColor="accent6" w:themeShade="BF"/>
              </w:rPr>
              <w:t>costul total (inclusiv TVA) mai mare de 5 milioane EUR - curs inforeuro din luna depunerii cererii de finanțare.</w:t>
            </w:r>
          </w:p>
          <w:p w14:paraId="09880E63" w14:textId="6C6237DA" w:rsidR="002F1804" w:rsidRDefault="00ED2A33" w:rsidP="00ED2A33">
            <w:pPr>
              <w:widowControl w:val="0"/>
              <w:rPr>
                <w:i/>
                <w:iCs/>
                <w:color w:val="E36C0A" w:themeColor="accent6" w:themeShade="BF"/>
              </w:rPr>
            </w:pPr>
            <w:r w:rsidRPr="00142DE9">
              <w:rPr>
                <w:i/>
                <w:iCs/>
                <w:color w:val="E36C0A" w:themeColor="accent6" w:themeShade="BF"/>
              </w:rPr>
              <w:t xml:space="preserve">În această anexă se încărca, pentru fiecare beneficiar și co-beneficiar, după caz, </w:t>
            </w:r>
            <w:r w:rsidR="0095740D">
              <w:rPr>
                <w:i/>
                <w:iCs/>
                <w:color w:val="E36C0A" w:themeColor="accent6" w:themeShade="BF"/>
              </w:rPr>
              <w:t xml:space="preserve">extras (printscreen) din </w:t>
            </w:r>
            <w:r w:rsidR="0095740D" w:rsidRPr="0095740D">
              <w:rPr>
                <w:i/>
                <w:iCs/>
                <w:color w:val="E36C0A" w:themeColor="accent6" w:themeShade="BF"/>
              </w:rPr>
              <w:t>Registrul persoanelor impozabile înregistrate în scopuri de TVA conform art. 316 din Codul fiscal</w:t>
            </w:r>
            <w:r w:rsidR="00561E04">
              <w:rPr>
                <w:i/>
                <w:iCs/>
                <w:color w:val="E36C0A" w:themeColor="accent6" w:themeShade="BF"/>
              </w:rPr>
              <w:t xml:space="preserve"> – disponibil pe </w:t>
            </w:r>
            <w:hyperlink r:id="rId19" w:history="1">
              <w:r w:rsidR="006A3EF1" w:rsidRPr="009F40B2">
                <w:rPr>
                  <w:rStyle w:val="Hyperlink"/>
                  <w:i/>
                  <w:iCs/>
                </w:rPr>
                <w:t>https://www.anaf.ro/RegistruTVA/</w:t>
              </w:r>
            </w:hyperlink>
            <w:r w:rsidR="006A3EF1">
              <w:rPr>
                <w:i/>
                <w:iCs/>
                <w:color w:val="E36C0A" w:themeColor="accent6" w:themeShade="BF"/>
              </w:rPr>
              <w:t xml:space="preserve">, </w:t>
            </w:r>
            <w:r w:rsidR="008D68C3">
              <w:rPr>
                <w:i/>
                <w:iCs/>
                <w:color w:val="E36C0A" w:themeColor="accent6" w:themeShade="BF"/>
              </w:rPr>
              <w:t>în care să fi</w:t>
            </w:r>
            <w:r w:rsidR="00F3171C">
              <w:rPr>
                <w:i/>
                <w:iCs/>
                <w:color w:val="E36C0A" w:themeColor="accent6" w:themeShade="BF"/>
              </w:rPr>
              <w:t>e</w:t>
            </w:r>
            <w:r w:rsidR="008D68C3">
              <w:rPr>
                <w:i/>
                <w:iCs/>
                <w:color w:val="E36C0A" w:themeColor="accent6" w:themeShade="BF"/>
              </w:rPr>
              <w:t xml:space="preserve"> menționat</w:t>
            </w:r>
            <w:r w:rsidR="00701984">
              <w:rPr>
                <w:i/>
                <w:iCs/>
                <w:color w:val="E36C0A" w:themeColor="accent6" w:themeShade="BF"/>
              </w:rPr>
              <w:t>e</w:t>
            </w:r>
            <w:r w:rsidR="008D68C3">
              <w:rPr>
                <w:i/>
                <w:iCs/>
                <w:color w:val="E36C0A" w:themeColor="accent6" w:themeShade="BF"/>
              </w:rPr>
              <w:t>/vizibil</w:t>
            </w:r>
            <w:r w:rsidR="00701984">
              <w:rPr>
                <w:i/>
                <w:iCs/>
                <w:color w:val="E36C0A" w:themeColor="accent6" w:themeShade="BF"/>
              </w:rPr>
              <w:t>e</w:t>
            </w:r>
            <w:r w:rsidR="006A3EF1">
              <w:rPr>
                <w:i/>
                <w:iCs/>
                <w:color w:val="E36C0A" w:themeColor="accent6" w:themeShade="BF"/>
              </w:rPr>
              <w:t xml:space="preserve"> codul de identificare fiscală a beneficiarului/cobeneficiarului și </w:t>
            </w:r>
            <w:r w:rsidR="006A3EF1" w:rsidRPr="006A3EF1">
              <w:rPr>
                <w:i/>
                <w:iCs/>
                <w:color w:val="E36C0A" w:themeColor="accent6" w:themeShade="BF"/>
              </w:rPr>
              <w:t>Identificator interogare</w:t>
            </w:r>
            <w:r w:rsidR="008D68C3">
              <w:rPr>
                <w:i/>
                <w:iCs/>
                <w:color w:val="E36C0A" w:themeColor="accent6" w:themeShade="BF"/>
              </w:rPr>
              <w:t>.</w:t>
            </w:r>
            <w:r w:rsidR="0095740D">
              <w:rPr>
                <w:i/>
                <w:iCs/>
                <w:color w:val="E36C0A" w:themeColor="accent6" w:themeShade="BF"/>
              </w:rPr>
              <w:t xml:space="preserve"> </w:t>
            </w:r>
          </w:p>
          <w:p w14:paraId="55E430A5" w14:textId="3E07F4AC" w:rsidR="007C78B6" w:rsidRPr="00142DE9" w:rsidRDefault="007C78B6" w:rsidP="00ED2A33">
            <w:pPr>
              <w:widowControl w:val="0"/>
              <w:rPr>
                <w:color w:val="1155CC"/>
              </w:rPr>
            </w:pPr>
            <w:r>
              <w:rPr>
                <w:i/>
                <w:iCs/>
                <w:color w:val="E36C0A" w:themeColor="accent6" w:themeShade="BF"/>
              </w:rPr>
              <w:t xml:space="preserve">Pentru a fi acceptabil, extrasul trebuie să conțină următorul text : .... </w:t>
            </w:r>
            <w:r w:rsidRPr="007C78B6">
              <w:rPr>
                <w:i/>
                <w:iCs/>
                <w:color w:val="E36C0A" w:themeColor="accent6" w:themeShade="BF"/>
              </w:rPr>
              <w:t xml:space="preserve">nu figurează la data de </w:t>
            </w:r>
            <w:r>
              <w:rPr>
                <w:i/>
                <w:iCs/>
                <w:color w:val="E36C0A" w:themeColor="accent6" w:themeShade="BF"/>
              </w:rPr>
              <w:t>...</w:t>
            </w:r>
            <w:r w:rsidRPr="007C78B6">
              <w:rPr>
                <w:i/>
                <w:iCs/>
                <w:color w:val="E36C0A" w:themeColor="accent6" w:themeShade="BF"/>
              </w:rPr>
              <w:t>, (data solicitării) nici în Registrul persoanelor impozabile înregistrate în scopuri de TVA conform art. 316 din Codul fiscal, nici în Registrul persoanelor impozabile a căror înregistrare în scopuri de TVA conform art. 316 din Codul fiscal a fost anulată. Această situație poate apărea dacă persoana impozabilă nu a fost niciodată înregistrată în scopuri de TVA conform art. 316 din Codul fiscal.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1992B51F"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Heading4"/>
              <w:rPr>
                <w:color w:val="595959"/>
              </w:rPr>
            </w:pPr>
            <w:bookmarkStart w:id="56" w:name="_Toc151975114"/>
            <w:r w:rsidRPr="00142DE9">
              <w:rPr>
                <w:rFonts w:eastAsia="Arial" w:cs="Arial"/>
              </w:rPr>
              <w:t>D4 Alte documente suplimentare privind cererea de finanțare</w:t>
            </w:r>
            <w:bookmarkEnd w:id="56"/>
          </w:p>
          <w:p w14:paraId="55E430AC" w14:textId="7EFCE912" w:rsidR="002F1804" w:rsidRPr="00142DE9" w:rsidRDefault="00142DE9">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02E2400A"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5 mb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5411F9">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01BCE" w14:textId="77777777" w:rsidR="00C900D0" w:rsidRDefault="00C900D0">
      <w:r>
        <w:separator/>
      </w:r>
    </w:p>
  </w:endnote>
  <w:endnote w:type="continuationSeparator" w:id="0">
    <w:p w14:paraId="5DB2DA21" w14:textId="77777777" w:rsidR="00C900D0" w:rsidRDefault="00C900D0">
      <w:r>
        <w:continuationSeparator/>
      </w:r>
    </w:p>
  </w:endnote>
  <w:endnote w:type="continuationNotice" w:id="1">
    <w:p w14:paraId="5852521B" w14:textId="77777777" w:rsidR="00C900D0" w:rsidRDefault="00C90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3FED2" w14:textId="77777777" w:rsidR="00C900D0" w:rsidRDefault="00C900D0">
      <w:r>
        <w:separator/>
      </w:r>
    </w:p>
  </w:footnote>
  <w:footnote w:type="continuationSeparator" w:id="0">
    <w:p w14:paraId="014518D4" w14:textId="77777777" w:rsidR="00C900D0" w:rsidRDefault="00C900D0">
      <w:r>
        <w:continuationSeparator/>
      </w:r>
    </w:p>
  </w:footnote>
  <w:footnote w:type="continuationNotice" w:id="1">
    <w:p w14:paraId="7FE96E1B" w14:textId="77777777" w:rsidR="00C900D0" w:rsidRDefault="00C900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3C64F028"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Apel de proiecte (id): </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14:paraId="55E430BA" w14:textId="77777777" w:rsidR="002F1804" w:rsidRDefault="00AC1DF0">
          <w:pPr>
            <w:spacing w:after="3" w:line="249" w:lineRule="auto"/>
            <w:ind w:left="10" w:right="1"/>
            <w:jc w:val="center"/>
            <w:rPr>
              <w:rFonts w:ascii="Roboto" w:eastAsia="Roboto" w:hAnsi="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14:paraId="55E430BB" w14:textId="77777777" w:rsidR="002F1804" w:rsidRDefault="00AC1DF0">
          <w:pPr>
            <w:spacing w:after="3" w:line="249" w:lineRule="auto"/>
            <w:ind w:left="10" w:right="1"/>
            <w:rPr>
              <w:rFonts w:ascii="Roboto" w:eastAsia="Roboto" w:hAnsi="Roboto" w:cs="Roboto"/>
              <w:color w:val="244061"/>
              <w:sz w:val="22"/>
              <w:szCs w:val="22"/>
              <w:highlight w:val="white"/>
            </w:rPr>
          </w:pPr>
          <w:r>
            <w:rPr>
              <w:rFonts w:ascii="Roboto" w:eastAsia="Roboto" w:hAnsi="Roboto" w:cs="Roboto"/>
              <w:color w:val="244061"/>
              <w:sz w:val="22"/>
              <w:szCs w:val="22"/>
              <w:highlight w:val="white"/>
            </w:rPr>
            <w:t>Fonduri europene dedicate Afacerilor Interne</w:t>
          </w:r>
        </w:p>
        <w:p w14:paraId="55E430BC" w14:textId="77777777" w:rsidR="002F1804" w:rsidRDefault="00AC1DF0">
          <w:pPr>
            <w:spacing w:after="3" w:line="249" w:lineRule="auto"/>
            <w:ind w:left="10" w:right="1"/>
            <w:rPr>
              <w:color w:val="404040"/>
              <w:sz w:val="22"/>
              <w:szCs w:val="22"/>
              <w:highlight w:val="white"/>
            </w:rPr>
          </w:pPr>
          <w:r>
            <w:rPr>
              <w:rFonts w:ascii="Roboto" w:eastAsia="Roboto" w:hAnsi="Roboto" w:cs="Roboto"/>
              <w:color w:val="4472C4"/>
              <w:sz w:val="22"/>
              <w:szCs w:val="22"/>
              <w:highlight w:val="white"/>
            </w:rPr>
            <w:t>www.fed.mai.gov.ro</w:t>
          </w:r>
        </w:p>
      </w:tc>
    </w:tr>
  </w:tbl>
  <w:p w14:paraId="55E430BE" w14:textId="77777777" w:rsidR="002F1804" w:rsidRDefault="002F1804">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2DF1"/>
    <w:rsid w:val="001677AD"/>
    <w:rsid w:val="00167D8F"/>
    <w:rsid w:val="001702A6"/>
    <w:rsid w:val="001717FC"/>
    <w:rsid w:val="0017399E"/>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1F5112"/>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2567"/>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230DB"/>
    <w:rsid w:val="0032525E"/>
    <w:rsid w:val="00325C67"/>
    <w:rsid w:val="00325F92"/>
    <w:rsid w:val="0032619E"/>
    <w:rsid w:val="003332B8"/>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124C"/>
    <w:rsid w:val="00431C19"/>
    <w:rsid w:val="00431D24"/>
    <w:rsid w:val="00435B88"/>
    <w:rsid w:val="004377B2"/>
    <w:rsid w:val="004407B2"/>
    <w:rsid w:val="00442016"/>
    <w:rsid w:val="004423D8"/>
    <w:rsid w:val="00442EA3"/>
    <w:rsid w:val="00445CFE"/>
    <w:rsid w:val="0044621D"/>
    <w:rsid w:val="004475DD"/>
    <w:rsid w:val="00451222"/>
    <w:rsid w:val="00451CC8"/>
    <w:rsid w:val="0045388A"/>
    <w:rsid w:val="004545BE"/>
    <w:rsid w:val="00454881"/>
    <w:rsid w:val="00455C73"/>
    <w:rsid w:val="004610BC"/>
    <w:rsid w:val="00462B5F"/>
    <w:rsid w:val="00463C7F"/>
    <w:rsid w:val="00470A76"/>
    <w:rsid w:val="0047394A"/>
    <w:rsid w:val="0047735D"/>
    <w:rsid w:val="0047776F"/>
    <w:rsid w:val="004832DB"/>
    <w:rsid w:val="004902C5"/>
    <w:rsid w:val="00494879"/>
    <w:rsid w:val="0049755C"/>
    <w:rsid w:val="004A017A"/>
    <w:rsid w:val="004A14CA"/>
    <w:rsid w:val="004A197F"/>
    <w:rsid w:val="004A23EA"/>
    <w:rsid w:val="004A5BCB"/>
    <w:rsid w:val="004A65AC"/>
    <w:rsid w:val="004B00B6"/>
    <w:rsid w:val="004B14FD"/>
    <w:rsid w:val="004B3A76"/>
    <w:rsid w:val="004B7727"/>
    <w:rsid w:val="004C14A0"/>
    <w:rsid w:val="004C2B59"/>
    <w:rsid w:val="004C3C6B"/>
    <w:rsid w:val="004C5FEA"/>
    <w:rsid w:val="004D2BEA"/>
    <w:rsid w:val="004D3177"/>
    <w:rsid w:val="004E3CB4"/>
    <w:rsid w:val="004E41CC"/>
    <w:rsid w:val="004F2325"/>
    <w:rsid w:val="004F32BE"/>
    <w:rsid w:val="005022E1"/>
    <w:rsid w:val="00503728"/>
    <w:rsid w:val="00504BFF"/>
    <w:rsid w:val="00505D9E"/>
    <w:rsid w:val="00506B3C"/>
    <w:rsid w:val="005134C4"/>
    <w:rsid w:val="00516F70"/>
    <w:rsid w:val="00522BD6"/>
    <w:rsid w:val="005239F9"/>
    <w:rsid w:val="00525C37"/>
    <w:rsid w:val="005323E4"/>
    <w:rsid w:val="00533F62"/>
    <w:rsid w:val="0053479C"/>
    <w:rsid w:val="00535E24"/>
    <w:rsid w:val="00536185"/>
    <w:rsid w:val="005366E0"/>
    <w:rsid w:val="00537E9B"/>
    <w:rsid w:val="00537F89"/>
    <w:rsid w:val="005406E8"/>
    <w:rsid w:val="005411F9"/>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5248"/>
    <w:rsid w:val="005F63A6"/>
    <w:rsid w:val="005F697E"/>
    <w:rsid w:val="006003B7"/>
    <w:rsid w:val="00601A6C"/>
    <w:rsid w:val="00602A86"/>
    <w:rsid w:val="006031E0"/>
    <w:rsid w:val="006053E7"/>
    <w:rsid w:val="00605C17"/>
    <w:rsid w:val="00606FCB"/>
    <w:rsid w:val="00607CEF"/>
    <w:rsid w:val="0061004E"/>
    <w:rsid w:val="00615D7F"/>
    <w:rsid w:val="00620034"/>
    <w:rsid w:val="006210E1"/>
    <w:rsid w:val="00625ACA"/>
    <w:rsid w:val="00625C62"/>
    <w:rsid w:val="0062619E"/>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3C9F"/>
    <w:rsid w:val="00675A84"/>
    <w:rsid w:val="00675A91"/>
    <w:rsid w:val="0067712F"/>
    <w:rsid w:val="00680815"/>
    <w:rsid w:val="00681BAC"/>
    <w:rsid w:val="00683ADE"/>
    <w:rsid w:val="006878C7"/>
    <w:rsid w:val="006920C3"/>
    <w:rsid w:val="006A09C5"/>
    <w:rsid w:val="006A09FE"/>
    <w:rsid w:val="006A35A1"/>
    <w:rsid w:val="006A3EF1"/>
    <w:rsid w:val="006B0E8E"/>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1D62"/>
    <w:rsid w:val="00707E39"/>
    <w:rsid w:val="00713C14"/>
    <w:rsid w:val="00717DE6"/>
    <w:rsid w:val="00721C1C"/>
    <w:rsid w:val="007223B1"/>
    <w:rsid w:val="00723AF0"/>
    <w:rsid w:val="00724E78"/>
    <w:rsid w:val="00725A35"/>
    <w:rsid w:val="007260BB"/>
    <w:rsid w:val="00735AF4"/>
    <w:rsid w:val="00741668"/>
    <w:rsid w:val="00741B2F"/>
    <w:rsid w:val="00742F56"/>
    <w:rsid w:val="007535E4"/>
    <w:rsid w:val="00755F41"/>
    <w:rsid w:val="007563ED"/>
    <w:rsid w:val="00756D2D"/>
    <w:rsid w:val="0075785B"/>
    <w:rsid w:val="00760F3E"/>
    <w:rsid w:val="00761AE0"/>
    <w:rsid w:val="00763571"/>
    <w:rsid w:val="0076399A"/>
    <w:rsid w:val="0076502B"/>
    <w:rsid w:val="00766CC8"/>
    <w:rsid w:val="007671BF"/>
    <w:rsid w:val="00770709"/>
    <w:rsid w:val="00772920"/>
    <w:rsid w:val="00772E6A"/>
    <w:rsid w:val="00772F92"/>
    <w:rsid w:val="007738AA"/>
    <w:rsid w:val="00773CB1"/>
    <w:rsid w:val="00774283"/>
    <w:rsid w:val="00774D4E"/>
    <w:rsid w:val="007763B2"/>
    <w:rsid w:val="00776F22"/>
    <w:rsid w:val="0077791E"/>
    <w:rsid w:val="0078027B"/>
    <w:rsid w:val="00780901"/>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735A"/>
    <w:rsid w:val="00827952"/>
    <w:rsid w:val="008360A7"/>
    <w:rsid w:val="008430A6"/>
    <w:rsid w:val="00844856"/>
    <w:rsid w:val="00854E97"/>
    <w:rsid w:val="008551B4"/>
    <w:rsid w:val="008636EB"/>
    <w:rsid w:val="00865C35"/>
    <w:rsid w:val="00866FBD"/>
    <w:rsid w:val="00867051"/>
    <w:rsid w:val="008728C2"/>
    <w:rsid w:val="0087405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44E8"/>
    <w:rsid w:val="008C5CB3"/>
    <w:rsid w:val="008C60FB"/>
    <w:rsid w:val="008C7588"/>
    <w:rsid w:val="008D1AC7"/>
    <w:rsid w:val="008D3A61"/>
    <w:rsid w:val="008D5675"/>
    <w:rsid w:val="008D68C3"/>
    <w:rsid w:val="008E13BD"/>
    <w:rsid w:val="008E16BA"/>
    <w:rsid w:val="008E24AC"/>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0F92"/>
    <w:rsid w:val="00933B21"/>
    <w:rsid w:val="00934F3C"/>
    <w:rsid w:val="00935C29"/>
    <w:rsid w:val="00941B5A"/>
    <w:rsid w:val="00942E82"/>
    <w:rsid w:val="0094539D"/>
    <w:rsid w:val="009462CF"/>
    <w:rsid w:val="009476FD"/>
    <w:rsid w:val="00947D75"/>
    <w:rsid w:val="00950D44"/>
    <w:rsid w:val="00951DA8"/>
    <w:rsid w:val="00953654"/>
    <w:rsid w:val="0095417B"/>
    <w:rsid w:val="00954C9C"/>
    <w:rsid w:val="009555AD"/>
    <w:rsid w:val="00955BBE"/>
    <w:rsid w:val="0095740D"/>
    <w:rsid w:val="00957410"/>
    <w:rsid w:val="009617DF"/>
    <w:rsid w:val="0097254E"/>
    <w:rsid w:val="00974C84"/>
    <w:rsid w:val="00990106"/>
    <w:rsid w:val="0099055A"/>
    <w:rsid w:val="0099098D"/>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D141F"/>
    <w:rsid w:val="009D3669"/>
    <w:rsid w:val="009D5352"/>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5AEB"/>
    <w:rsid w:val="00AC6C9E"/>
    <w:rsid w:val="00AD10F2"/>
    <w:rsid w:val="00AD2395"/>
    <w:rsid w:val="00AD38D2"/>
    <w:rsid w:val="00AD4937"/>
    <w:rsid w:val="00AE0C63"/>
    <w:rsid w:val="00AE3E0C"/>
    <w:rsid w:val="00AF68EF"/>
    <w:rsid w:val="00AF71D5"/>
    <w:rsid w:val="00B059FB"/>
    <w:rsid w:val="00B16A78"/>
    <w:rsid w:val="00B22E59"/>
    <w:rsid w:val="00B24705"/>
    <w:rsid w:val="00B24ED5"/>
    <w:rsid w:val="00B27B27"/>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79CA"/>
    <w:rsid w:val="00C37A38"/>
    <w:rsid w:val="00C405A1"/>
    <w:rsid w:val="00C4773F"/>
    <w:rsid w:val="00C50540"/>
    <w:rsid w:val="00C52A8C"/>
    <w:rsid w:val="00C54AF5"/>
    <w:rsid w:val="00C54D94"/>
    <w:rsid w:val="00C5625B"/>
    <w:rsid w:val="00C573B9"/>
    <w:rsid w:val="00C67832"/>
    <w:rsid w:val="00C7397C"/>
    <w:rsid w:val="00C76D02"/>
    <w:rsid w:val="00C8416B"/>
    <w:rsid w:val="00C900D0"/>
    <w:rsid w:val="00C90DB1"/>
    <w:rsid w:val="00C93459"/>
    <w:rsid w:val="00C93E2E"/>
    <w:rsid w:val="00C9477C"/>
    <w:rsid w:val="00C94C26"/>
    <w:rsid w:val="00CA32AD"/>
    <w:rsid w:val="00CA3DB9"/>
    <w:rsid w:val="00CA6DEE"/>
    <w:rsid w:val="00CB03E6"/>
    <w:rsid w:val="00CB071D"/>
    <w:rsid w:val="00CB61BC"/>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30847"/>
    <w:rsid w:val="00D31E92"/>
    <w:rsid w:val="00D34B68"/>
    <w:rsid w:val="00D353E6"/>
    <w:rsid w:val="00D40768"/>
    <w:rsid w:val="00D41FA1"/>
    <w:rsid w:val="00D42995"/>
    <w:rsid w:val="00D43630"/>
    <w:rsid w:val="00D46E61"/>
    <w:rsid w:val="00D5118B"/>
    <w:rsid w:val="00D51436"/>
    <w:rsid w:val="00D53269"/>
    <w:rsid w:val="00D54845"/>
    <w:rsid w:val="00D557F2"/>
    <w:rsid w:val="00D60AAA"/>
    <w:rsid w:val="00D61298"/>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31FC"/>
    <w:rsid w:val="00DF6EF7"/>
    <w:rsid w:val="00E0021C"/>
    <w:rsid w:val="00E00D15"/>
    <w:rsid w:val="00E01DAF"/>
    <w:rsid w:val="00E0266C"/>
    <w:rsid w:val="00E050BA"/>
    <w:rsid w:val="00E053B0"/>
    <w:rsid w:val="00E0648E"/>
    <w:rsid w:val="00E074D6"/>
    <w:rsid w:val="00E11E33"/>
    <w:rsid w:val="00E1245C"/>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200A"/>
    <w:rsid w:val="00F12FF1"/>
    <w:rsid w:val="00F131FD"/>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560E"/>
    <w:rsid w:val="00FB631B"/>
    <w:rsid w:val="00FC02F4"/>
    <w:rsid w:val="00FC1F29"/>
    <w:rsid w:val="00FC4200"/>
    <w:rsid w:val="00FC49D3"/>
    <w:rsid w:val="00FC4E00"/>
    <w:rsid w:val="00FC79DE"/>
    <w:rsid w:val="00FD0E1B"/>
    <w:rsid w:val="00FD1EC7"/>
    <w:rsid w:val="00FD2810"/>
    <w:rsid w:val="00FD3AC3"/>
    <w:rsid w:val="00FD6219"/>
    <w:rsid w:val="00FE11A4"/>
    <w:rsid w:val="00FE1DA6"/>
    <w:rsid w:val="00FE2933"/>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8EB5367"/>
    <w:rsid w:val="0B21B7EC"/>
    <w:rsid w:val="0CA834C1"/>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3006BF7"/>
    <w:rsid w:val="53EA5431"/>
    <w:rsid w:val="57807B58"/>
    <w:rsid w:val="5C9D97B4"/>
    <w:rsid w:val="5D0F3CD5"/>
    <w:rsid w:val="5E8DCF56"/>
    <w:rsid w:val="600CE034"/>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28" w:type="dxa"/>
        <w:bottom w:w="100" w:type="dxa"/>
        <w:right w:w="28" w:type="dxa"/>
      </w:tblCellMar>
    </w:tblPr>
  </w:style>
  <w:style w:type="table" w:customStyle="1" w:styleId="a0">
    <w:basedOn w:val="TableNormal"/>
    <w:tblPr>
      <w:tblStyleRowBandSize w:val="1"/>
      <w:tblStyleColBandSize w:val="1"/>
      <w:tblCellMar>
        <w:top w:w="100" w:type="dxa"/>
        <w:left w:w="28" w:type="dxa"/>
        <w:bottom w:w="100" w:type="dxa"/>
        <w:right w:w="28" w:type="dxa"/>
      </w:tblCellMar>
    </w:tblPr>
  </w:style>
  <w:style w:type="table" w:customStyle="1" w:styleId="a1">
    <w:basedOn w:val="TableNormal"/>
    <w:tblPr>
      <w:tblStyleRowBandSize w:val="1"/>
      <w:tblStyleColBandSize w:val="1"/>
      <w:tblCellMar>
        <w:top w:w="100" w:type="dxa"/>
        <w:left w:w="28" w:type="dxa"/>
        <w:bottom w:w="100" w:type="dxa"/>
        <w:right w:w="28" w:type="dxa"/>
      </w:tblCellMar>
    </w:tblPr>
  </w:style>
  <w:style w:type="table" w:customStyle="1" w:styleId="a2">
    <w:basedOn w:val="TableNormal"/>
    <w:tblPr>
      <w:tblStyleRowBandSize w:val="1"/>
      <w:tblStyleColBandSize w:val="1"/>
      <w:tblCellMar>
        <w:top w:w="100" w:type="dxa"/>
        <w:left w:w="28" w:type="dxa"/>
        <w:bottom w:w="100" w:type="dxa"/>
        <w:right w:w="28" w:type="dxa"/>
      </w:tblCellMar>
    </w:tblPr>
  </w:style>
  <w:style w:type="table" w:customStyle="1" w:styleId="a3">
    <w:basedOn w:val="TableNormal"/>
    <w:tblPr>
      <w:tblStyleRowBandSize w:val="1"/>
      <w:tblStyleColBandSize w:val="1"/>
      <w:tblCellMar>
        <w:top w:w="100" w:type="dxa"/>
        <w:left w:w="28" w:type="dxa"/>
        <w:bottom w:w="100" w:type="dxa"/>
        <w:right w:w="28" w:type="dxa"/>
      </w:tblCellMar>
    </w:tblPr>
  </w:style>
  <w:style w:type="table" w:customStyle="1" w:styleId="a4">
    <w:basedOn w:val="TableNormal"/>
    <w:tblPr>
      <w:tblStyleRowBandSize w:val="1"/>
      <w:tblStyleColBandSize w:val="1"/>
      <w:tblCellMar>
        <w:top w:w="100" w:type="dxa"/>
        <w:left w:w="28" w:type="dxa"/>
        <w:bottom w:w="100" w:type="dxa"/>
        <w:right w:w="28" w:type="dxa"/>
      </w:tblCellMar>
    </w:tblPr>
  </w:style>
  <w:style w:type="table" w:customStyle="1" w:styleId="a5">
    <w:basedOn w:val="TableNormal"/>
    <w:tblPr>
      <w:tblStyleRowBandSize w:val="1"/>
      <w:tblStyleColBandSize w:val="1"/>
      <w:tblCellMar>
        <w:top w:w="100" w:type="dxa"/>
        <w:left w:w="28" w:type="dxa"/>
        <w:bottom w:w="100" w:type="dxa"/>
        <w:right w:w="28" w:type="dxa"/>
      </w:tblCellMar>
    </w:tblPr>
  </w:style>
  <w:style w:type="table" w:customStyle="1" w:styleId="a6">
    <w:basedOn w:val="TableNormal"/>
    <w:tblPr>
      <w:tblStyleRowBandSize w:val="1"/>
      <w:tblStyleColBandSize w:val="1"/>
      <w:tblCellMar>
        <w:top w:w="100" w:type="dxa"/>
        <w:left w:w="28" w:type="dxa"/>
        <w:bottom w:w="100" w:type="dxa"/>
        <w:right w:w="28" w:type="dxa"/>
      </w:tblCellMar>
    </w:tblPr>
  </w:style>
  <w:style w:type="table" w:customStyle="1" w:styleId="a7">
    <w:basedOn w:val="TableNormal"/>
    <w:tblPr>
      <w:tblStyleRowBandSize w:val="1"/>
      <w:tblStyleColBandSize w:val="1"/>
      <w:tblCellMar>
        <w:top w:w="100" w:type="dxa"/>
        <w:left w:w="28" w:type="dxa"/>
        <w:bottom w:w="100" w:type="dxa"/>
        <w:right w:w="28" w:type="dxa"/>
      </w:tblCellMar>
    </w:tblPr>
  </w:style>
  <w:style w:type="table" w:customStyle="1" w:styleId="a8">
    <w:basedOn w:val="TableNormal"/>
    <w:tblPr>
      <w:tblStyleRowBandSize w:val="1"/>
      <w:tblStyleColBandSize w:val="1"/>
      <w:tblCellMar>
        <w:top w:w="100" w:type="dxa"/>
        <w:left w:w="28" w:type="dxa"/>
        <w:bottom w:w="100" w:type="dxa"/>
        <w:right w:w="28" w:type="dxa"/>
      </w:tblCellMar>
    </w:tblPr>
  </w:style>
  <w:style w:type="table" w:customStyle="1" w:styleId="a9">
    <w:basedOn w:val="TableNormal"/>
    <w:tblPr>
      <w:tblStyleRowBandSize w:val="1"/>
      <w:tblStyleColBandSize w:val="1"/>
      <w:tblCellMar>
        <w:top w:w="100" w:type="dxa"/>
        <w:left w:w="28" w:type="dxa"/>
        <w:bottom w:w="100" w:type="dxa"/>
        <w:right w:w="28" w:type="dxa"/>
      </w:tblCellMar>
    </w:tblPr>
  </w:style>
  <w:style w:type="table" w:customStyle="1" w:styleId="aa">
    <w:basedOn w:val="TableNormal"/>
    <w:tblPr>
      <w:tblStyleRowBandSize w:val="1"/>
      <w:tblStyleColBandSize w:val="1"/>
      <w:tblCellMar>
        <w:top w:w="100" w:type="dxa"/>
        <w:left w:w="28" w:type="dxa"/>
        <w:bottom w:w="100" w:type="dxa"/>
        <w:right w:w="28" w:type="dxa"/>
      </w:tblCellMar>
    </w:tblPr>
  </w:style>
  <w:style w:type="table" w:customStyle="1" w:styleId="ab">
    <w:basedOn w:val="TableNormal"/>
    <w:tblPr>
      <w:tblStyleRowBandSize w:val="1"/>
      <w:tblStyleColBandSize w:val="1"/>
      <w:tblCellMar>
        <w:top w:w="100" w:type="dxa"/>
        <w:left w:w="28" w:type="dxa"/>
        <w:bottom w:w="100" w:type="dxa"/>
        <w:right w:w="28" w:type="dxa"/>
      </w:tblCellMar>
    </w:tblPr>
  </w:style>
  <w:style w:type="table" w:customStyle="1" w:styleId="ac">
    <w:basedOn w:val="TableNormal"/>
    <w:tblPr>
      <w:tblStyleRowBandSize w:val="1"/>
      <w:tblStyleColBandSize w:val="1"/>
      <w:tblCellMar>
        <w:top w:w="100" w:type="dxa"/>
        <w:left w:w="28" w:type="dxa"/>
        <w:bottom w:w="100" w:type="dxa"/>
        <w:right w:w="28" w:type="dxa"/>
      </w:tblCellMar>
    </w:tblPr>
  </w:style>
  <w:style w:type="table" w:customStyle="1" w:styleId="ad">
    <w:basedOn w:val="TableNormal"/>
    <w:tblPr>
      <w:tblStyleRowBandSize w:val="1"/>
      <w:tblStyleColBandSize w:val="1"/>
      <w:tblCellMar>
        <w:top w:w="100" w:type="dxa"/>
        <w:left w:w="28" w:type="dxa"/>
        <w:bottom w:w="100" w:type="dxa"/>
        <w:right w:w="28" w:type="dxa"/>
      </w:tblCellMar>
    </w:tblPr>
  </w:style>
  <w:style w:type="table" w:customStyle="1" w:styleId="ae">
    <w:basedOn w:val="TableNormal"/>
    <w:tblPr>
      <w:tblStyleRowBandSize w:val="1"/>
      <w:tblStyleColBandSize w:val="1"/>
      <w:tblCellMar>
        <w:top w:w="100" w:type="dxa"/>
        <w:left w:w="28" w:type="dxa"/>
        <w:bottom w:w="100" w:type="dxa"/>
        <w:right w:w="28" w:type="dxa"/>
      </w:tblCellMar>
    </w:tblPr>
  </w:style>
  <w:style w:type="table" w:customStyle="1" w:styleId="af">
    <w:basedOn w:val="TableNormal"/>
    <w:tblPr>
      <w:tblStyleRowBandSize w:val="1"/>
      <w:tblStyleColBandSize w:val="1"/>
      <w:tblCellMar>
        <w:top w:w="100" w:type="dxa"/>
        <w:left w:w="28" w:type="dxa"/>
        <w:bottom w:w="100" w:type="dxa"/>
        <w:right w:w="28" w:type="dxa"/>
      </w:tblCellMar>
    </w:tblPr>
  </w:style>
  <w:style w:type="table" w:customStyle="1" w:styleId="af0">
    <w:basedOn w:val="TableNormal"/>
    <w:tblPr>
      <w:tblStyleRowBandSize w:val="1"/>
      <w:tblStyleColBandSize w:val="1"/>
      <w:tblCellMar>
        <w:top w:w="100" w:type="dxa"/>
        <w:left w:w="28" w:type="dxa"/>
        <w:bottom w:w="100" w:type="dxa"/>
        <w:right w:w="28" w:type="dxa"/>
      </w:tblCellMar>
    </w:tblPr>
  </w:style>
  <w:style w:type="table" w:customStyle="1" w:styleId="af1">
    <w:basedOn w:val="TableNormal"/>
    <w:tblPr>
      <w:tblStyleRowBandSize w:val="1"/>
      <w:tblStyleColBandSize w:val="1"/>
      <w:tblCellMar>
        <w:top w:w="100" w:type="dxa"/>
        <w:left w:w="28" w:type="dxa"/>
        <w:bottom w:w="100" w:type="dxa"/>
        <w:right w:w="28" w:type="dxa"/>
      </w:tblCellMar>
    </w:tblPr>
  </w:style>
  <w:style w:type="table" w:customStyle="1" w:styleId="af2">
    <w:basedOn w:val="TableNormal"/>
    <w:tblPr>
      <w:tblStyleRowBandSize w:val="1"/>
      <w:tblStyleColBandSize w:val="1"/>
      <w:tblCellMar>
        <w:top w:w="100" w:type="dxa"/>
        <w:left w:w="28" w:type="dxa"/>
        <w:bottom w:w="100" w:type="dxa"/>
        <w:right w:w="28" w:type="dxa"/>
      </w:tblCellMar>
    </w:tblPr>
  </w:style>
  <w:style w:type="table" w:customStyle="1" w:styleId="af3">
    <w:basedOn w:val="TableNormal"/>
    <w:tblPr>
      <w:tblStyleRowBandSize w:val="1"/>
      <w:tblStyleColBandSize w:val="1"/>
      <w:tblCellMar>
        <w:top w:w="100" w:type="dxa"/>
        <w:left w:w="28" w:type="dxa"/>
        <w:bottom w:w="100" w:type="dxa"/>
        <w:right w:w="28" w:type="dxa"/>
      </w:tblCellMar>
    </w:tblPr>
  </w:style>
  <w:style w:type="table" w:customStyle="1" w:styleId="af4">
    <w:basedOn w:val="TableNormal"/>
    <w:tblPr>
      <w:tblStyleRowBandSize w:val="1"/>
      <w:tblStyleColBandSize w:val="1"/>
      <w:tblCellMar>
        <w:top w:w="100" w:type="dxa"/>
        <w:left w:w="28" w:type="dxa"/>
        <w:bottom w:w="100" w:type="dxa"/>
        <w:right w:w="28" w:type="dxa"/>
      </w:tblCellMar>
    </w:tblPr>
  </w:style>
  <w:style w:type="table" w:customStyle="1" w:styleId="af5">
    <w:basedOn w:val="TableNormal"/>
    <w:tblPr>
      <w:tblStyleRowBandSize w:val="1"/>
      <w:tblStyleColBandSize w:val="1"/>
      <w:tblCellMar>
        <w:top w:w="100" w:type="dxa"/>
        <w:left w:w="28" w:type="dxa"/>
        <w:bottom w:w="100" w:type="dxa"/>
        <w:right w:w="28" w:type="dxa"/>
      </w:tblCellMar>
    </w:tblPr>
  </w:style>
  <w:style w:type="table" w:customStyle="1" w:styleId="af6">
    <w:basedOn w:val="TableNormal"/>
    <w:tblPr>
      <w:tblStyleRowBandSize w:val="1"/>
      <w:tblStyleColBandSize w:val="1"/>
      <w:tblCellMar>
        <w:top w:w="100" w:type="dxa"/>
        <w:left w:w="28" w:type="dxa"/>
        <w:bottom w:w="100" w:type="dxa"/>
        <w:right w:w="28" w:type="dxa"/>
      </w:tblCellMar>
    </w:tblPr>
  </w:style>
  <w:style w:type="table" w:customStyle="1" w:styleId="af7">
    <w:basedOn w:val="TableNormal"/>
    <w:tblPr>
      <w:tblStyleRowBandSize w:val="1"/>
      <w:tblStyleColBandSize w:val="1"/>
      <w:tblCellMar>
        <w:top w:w="100" w:type="dxa"/>
        <w:left w:w="28" w:type="dxa"/>
        <w:bottom w:w="100" w:type="dxa"/>
        <w:right w:w="28" w:type="dxa"/>
      </w:tblCellMar>
    </w:tblPr>
  </w:style>
  <w:style w:type="table" w:customStyle="1" w:styleId="af8">
    <w:basedOn w:val="TableNormal"/>
    <w:tblPr>
      <w:tblStyleRowBandSize w:val="1"/>
      <w:tblStyleColBandSize w:val="1"/>
      <w:tblCellMar>
        <w:top w:w="100" w:type="dxa"/>
        <w:left w:w="28" w:type="dxa"/>
        <w:bottom w:w="100" w:type="dxa"/>
        <w:right w:w="28" w:type="dxa"/>
      </w:tblCellMar>
    </w:tblPr>
  </w:style>
  <w:style w:type="table" w:customStyle="1" w:styleId="af9">
    <w:basedOn w:val="TableNormal"/>
    <w:tblPr>
      <w:tblStyleRowBandSize w:val="1"/>
      <w:tblStyleColBandSize w:val="1"/>
      <w:tblCellMar>
        <w:top w:w="100" w:type="dxa"/>
        <w:left w:w="28" w:type="dxa"/>
        <w:bottom w:w="100" w:type="dxa"/>
        <w:right w:w="28" w:type="dxa"/>
      </w:tblCellMar>
    </w:tblPr>
  </w:style>
  <w:style w:type="table" w:customStyle="1" w:styleId="afa">
    <w:basedOn w:val="TableNormal"/>
    <w:tblPr>
      <w:tblStyleRowBandSize w:val="1"/>
      <w:tblStyleColBandSize w:val="1"/>
      <w:tblCellMar>
        <w:top w:w="100" w:type="dxa"/>
        <w:left w:w="28" w:type="dxa"/>
        <w:bottom w:w="100" w:type="dxa"/>
        <w:right w:w="28" w:type="dxa"/>
      </w:tblCellMar>
    </w:tblPr>
  </w:style>
  <w:style w:type="table" w:customStyle="1" w:styleId="afb">
    <w:basedOn w:val="TableNormal"/>
    <w:tblPr>
      <w:tblStyleRowBandSize w:val="1"/>
      <w:tblStyleColBandSize w:val="1"/>
      <w:tblCellMar>
        <w:top w:w="100" w:type="dxa"/>
        <w:left w:w="28" w:type="dxa"/>
        <w:bottom w:w="100" w:type="dxa"/>
        <w:right w:w="28" w:type="dxa"/>
      </w:tblCellMar>
    </w:tblPr>
  </w:style>
  <w:style w:type="table" w:customStyle="1" w:styleId="afc">
    <w:basedOn w:val="TableNormal"/>
    <w:tblPr>
      <w:tblStyleRowBandSize w:val="1"/>
      <w:tblStyleColBandSize w:val="1"/>
      <w:tblCellMar>
        <w:top w:w="100" w:type="dxa"/>
        <w:left w:w="28" w:type="dxa"/>
        <w:bottom w:w="100" w:type="dxa"/>
        <w:right w:w="28" w:type="dxa"/>
      </w:tblCellMar>
    </w:tblPr>
  </w:style>
  <w:style w:type="table" w:customStyle="1" w:styleId="afd">
    <w:basedOn w:val="TableNormal"/>
    <w:tblPr>
      <w:tblStyleRowBandSize w:val="1"/>
      <w:tblStyleColBandSize w:val="1"/>
      <w:tblCellMar>
        <w:top w:w="100" w:type="dxa"/>
        <w:left w:w="28" w:type="dxa"/>
        <w:bottom w:w="100" w:type="dxa"/>
        <w:right w:w="28" w:type="dxa"/>
      </w:tblCellMar>
    </w:tblPr>
  </w:style>
  <w:style w:type="table" w:customStyle="1" w:styleId="afe">
    <w:basedOn w:val="TableNormal"/>
    <w:tblPr>
      <w:tblStyleRowBandSize w:val="1"/>
      <w:tblStyleColBandSize w:val="1"/>
      <w:tblCellMar>
        <w:top w:w="100" w:type="dxa"/>
        <w:left w:w="28" w:type="dxa"/>
        <w:bottom w:w="100" w:type="dxa"/>
        <w:right w:w="28" w:type="dxa"/>
      </w:tblCellMar>
    </w:tblPr>
  </w:style>
  <w:style w:type="table" w:customStyle="1" w:styleId="aff">
    <w:basedOn w:val="TableNormal"/>
    <w:tblPr>
      <w:tblStyleRowBandSize w:val="1"/>
      <w:tblStyleColBandSize w:val="1"/>
      <w:tblCellMar>
        <w:top w:w="100" w:type="dxa"/>
        <w:left w:w="28" w:type="dxa"/>
        <w:bottom w:w="100" w:type="dxa"/>
        <w:right w:w="28" w:type="dxa"/>
      </w:tblCellMar>
    </w:tblPr>
  </w:style>
  <w:style w:type="table" w:customStyle="1" w:styleId="aff0">
    <w:basedOn w:val="TableNormal"/>
    <w:tblPr>
      <w:tblStyleRowBandSize w:val="1"/>
      <w:tblStyleColBandSize w:val="1"/>
      <w:tblCellMar>
        <w:top w:w="100" w:type="dxa"/>
        <w:left w:w="28" w:type="dxa"/>
        <w:bottom w:w="100" w:type="dxa"/>
        <w:right w:w="28" w:type="dxa"/>
      </w:tblCellMar>
    </w:tblPr>
  </w:style>
  <w:style w:type="table" w:customStyle="1" w:styleId="aff1">
    <w:basedOn w:val="TableNormal"/>
    <w:tblPr>
      <w:tblStyleRowBandSize w:val="1"/>
      <w:tblStyleColBandSize w:val="1"/>
      <w:tblCellMar>
        <w:top w:w="100" w:type="dxa"/>
        <w:left w:w="28" w:type="dxa"/>
        <w:bottom w:w="100" w:type="dxa"/>
        <w:right w:w="28" w:type="dxa"/>
      </w:tblCellMar>
    </w:tblPr>
  </w:style>
  <w:style w:type="table" w:customStyle="1" w:styleId="aff2">
    <w:basedOn w:val="TableNormal"/>
    <w:tblPr>
      <w:tblStyleRowBandSize w:val="1"/>
      <w:tblStyleColBandSize w:val="1"/>
      <w:tblCellMar>
        <w:top w:w="100" w:type="dxa"/>
        <w:left w:w="28" w:type="dxa"/>
        <w:bottom w:w="100" w:type="dxa"/>
        <w:right w:w="28" w:type="dxa"/>
      </w:tblCellMar>
    </w:tblPr>
  </w:style>
  <w:style w:type="table" w:customStyle="1" w:styleId="aff3">
    <w:basedOn w:val="TableNormal"/>
    <w:tblPr>
      <w:tblStyleRowBandSize w:val="1"/>
      <w:tblStyleColBandSize w:val="1"/>
      <w:tblCellMar>
        <w:top w:w="100" w:type="dxa"/>
        <w:left w:w="28" w:type="dxa"/>
        <w:bottom w:w="100" w:type="dxa"/>
        <w:right w:w="28" w:type="dxa"/>
      </w:tblCellMar>
    </w:tblPr>
  </w:style>
  <w:style w:type="table" w:customStyle="1" w:styleId="aff4">
    <w:basedOn w:val="TableNormal"/>
    <w:tblPr>
      <w:tblStyleRowBandSize w:val="1"/>
      <w:tblStyleColBandSize w:val="1"/>
      <w:tblCellMar>
        <w:top w:w="100" w:type="dxa"/>
        <w:left w:w="28" w:type="dxa"/>
        <w:bottom w:w="100" w:type="dxa"/>
        <w:right w:w="28" w:type="dxa"/>
      </w:tblCellMar>
    </w:tblPr>
  </w:style>
  <w:style w:type="table" w:customStyle="1" w:styleId="aff5">
    <w:basedOn w:val="TableNormal"/>
    <w:tblPr>
      <w:tblStyleRowBandSize w:val="1"/>
      <w:tblStyleColBandSize w:val="1"/>
      <w:tblCellMar>
        <w:top w:w="100" w:type="dxa"/>
        <w:left w:w="28" w:type="dxa"/>
        <w:bottom w:w="100" w:type="dxa"/>
        <w:right w:w="28" w:type="dxa"/>
      </w:tblCellMar>
    </w:tblPr>
  </w:style>
  <w:style w:type="table" w:customStyle="1" w:styleId="aff6">
    <w:basedOn w:val="TableNormal"/>
    <w:tblPr>
      <w:tblStyleRowBandSize w:val="1"/>
      <w:tblStyleColBandSize w:val="1"/>
      <w:tblCellMar>
        <w:top w:w="100" w:type="dxa"/>
        <w:left w:w="28" w:type="dxa"/>
        <w:bottom w:w="100" w:type="dxa"/>
        <w:right w:w="28" w:type="dxa"/>
      </w:tblCellMar>
    </w:tblPr>
  </w:style>
  <w:style w:type="table" w:customStyle="1" w:styleId="aff7">
    <w:basedOn w:val="TableNormal"/>
    <w:tblPr>
      <w:tblStyleRowBandSize w:val="1"/>
      <w:tblStyleColBandSize w:val="1"/>
      <w:tblCellMar>
        <w:top w:w="100" w:type="dxa"/>
        <w:left w:w="28" w:type="dxa"/>
        <w:bottom w:w="100" w:type="dxa"/>
        <w:right w:w="28" w:type="dxa"/>
      </w:tblCellMar>
    </w:tblPr>
  </w:style>
  <w:style w:type="table" w:customStyle="1" w:styleId="aff8">
    <w:basedOn w:val="TableNormal"/>
    <w:tblPr>
      <w:tblStyleRowBandSize w:val="1"/>
      <w:tblStyleColBandSize w:val="1"/>
      <w:tblCellMar>
        <w:top w:w="100" w:type="dxa"/>
        <w:left w:w="28" w:type="dxa"/>
        <w:bottom w:w="100" w:type="dxa"/>
        <w:right w:w="28" w:type="dxa"/>
      </w:tblCellMar>
    </w:tblPr>
  </w:style>
  <w:style w:type="table" w:customStyle="1" w:styleId="aff9">
    <w:basedOn w:val="TableNormal"/>
    <w:tblPr>
      <w:tblStyleRowBandSize w:val="1"/>
      <w:tblStyleColBandSize w:val="1"/>
      <w:tblCellMar>
        <w:top w:w="100" w:type="dxa"/>
        <w:left w:w="28" w:type="dxa"/>
        <w:bottom w:w="100" w:type="dxa"/>
        <w:right w:w="28" w:type="dxa"/>
      </w:tblCellMar>
    </w:tblPr>
  </w:style>
  <w:style w:type="table" w:customStyle="1" w:styleId="affa">
    <w:basedOn w:val="TableNormal"/>
    <w:tblPr>
      <w:tblStyleRowBandSize w:val="1"/>
      <w:tblStyleColBandSize w:val="1"/>
      <w:tblCellMar>
        <w:top w:w="100" w:type="dxa"/>
        <w:left w:w="28" w:type="dxa"/>
        <w:bottom w:w="100" w:type="dxa"/>
        <w:right w:w="28" w:type="dxa"/>
      </w:tblCellMar>
    </w:tblPr>
  </w:style>
  <w:style w:type="table" w:customStyle="1" w:styleId="affb">
    <w:basedOn w:val="TableNormal"/>
    <w:tblPr>
      <w:tblStyleRowBandSize w:val="1"/>
      <w:tblStyleColBandSize w:val="1"/>
      <w:tblCellMar>
        <w:top w:w="100" w:type="dxa"/>
        <w:left w:w="28" w:type="dxa"/>
        <w:bottom w:w="100" w:type="dxa"/>
        <w:right w:w="28" w:type="dxa"/>
      </w:tblCellMar>
    </w:tblPr>
  </w:style>
  <w:style w:type="table" w:customStyle="1" w:styleId="affc">
    <w:basedOn w:val="TableNormal"/>
    <w:tblPr>
      <w:tblStyleRowBandSize w:val="1"/>
      <w:tblStyleColBandSize w:val="1"/>
      <w:tblCellMar>
        <w:top w:w="100" w:type="dxa"/>
        <w:left w:w="28" w:type="dxa"/>
        <w:bottom w:w="100" w:type="dxa"/>
        <w:right w:w="28" w:type="dxa"/>
      </w:tblCellMar>
    </w:tblPr>
  </w:style>
  <w:style w:type="table" w:customStyle="1" w:styleId="affd">
    <w:basedOn w:val="TableNormal"/>
    <w:tblPr>
      <w:tblStyleRowBandSize w:val="1"/>
      <w:tblStyleColBandSize w:val="1"/>
      <w:tblCellMar>
        <w:top w:w="100" w:type="dxa"/>
        <w:left w:w="28" w:type="dxa"/>
        <w:bottom w:w="100" w:type="dxa"/>
        <w:right w:w="28" w:type="dxa"/>
      </w:tblCellMar>
    </w:tblPr>
  </w:style>
  <w:style w:type="table" w:customStyle="1" w:styleId="affe">
    <w:basedOn w:val="TableNormal"/>
    <w:tblPr>
      <w:tblStyleRowBandSize w:val="1"/>
      <w:tblStyleColBandSize w:val="1"/>
      <w:tblCellMar>
        <w:top w:w="100" w:type="dxa"/>
        <w:left w:w="28" w:type="dxa"/>
        <w:bottom w:w="100" w:type="dxa"/>
        <w:right w:w="28" w:type="dxa"/>
      </w:tblCellMar>
    </w:tblPr>
  </w:style>
  <w:style w:type="table" w:customStyle="1" w:styleId="afff">
    <w:basedOn w:val="TableNormal"/>
    <w:tblPr>
      <w:tblStyleRowBandSize w:val="1"/>
      <w:tblStyleColBandSize w:val="1"/>
      <w:tblCellMar>
        <w:top w:w="100" w:type="dxa"/>
        <w:left w:w="28" w:type="dxa"/>
        <w:bottom w:w="100" w:type="dxa"/>
        <w:right w:w="28" w:type="dxa"/>
      </w:tblCellMar>
    </w:tblPr>
  </w:style>
  <w:style w:type="table" w:customStyle="1" w:styleId="afff0">
    <w:basedOn w:val="TableNormal"/>
    <w:tblPr>
      <w:tblStyleRowBandSize w:val="1"/>
      <w:tblStyleColBandSize w:val="1"/>
      <w:tblCellMar>
        <w:top w:w="100" w:type="dxa"/>
        <w:left w:w="28" w:type="dxa"/>
        <w:bottom w:w="100" w:type="dxa"/>
        <w:right w:w="28" w:type="dxa"/>
      </w:tblCellMar>
    </w:tblPr>
  </w:style>
  <w:style w:type="table" w:customStyle="1" w:styleId="afff1">
    <w:basedOn w:val="TableNormal"/>
    <w:tblPr>
      <w:tblStyleRowBandSize w:val="1"/>
      <w:tblStyleColBandSize w:val="1"/>
      <w:tblCellMar>
        <w:top w:w="100" w:type="dxa"/>
        <w:left w:w="28" w:type="dxa"/>
        <w:bottom w:w="100" w:type="dxa"/>
        <w:right w:w="28" w:type="dxa"/>
      </w:tblCellMar>
    </w:tblPr>
  </w:style>
  <w:style w:type="table" w:customStyle="1" w:styleId="afff2">
    <w:basedOn w:val="TableNormal"/>
    <w:tblPr>
      <w:tblStyleRowBandSize w:val="1"/>
      <w:tblStyleColBandSize w:val="1"/>
      <w:tblCellMar>
        <w:top w:w="100" w:type="dxa"/>
        <w:left w:w="28" w:type="dxa"/>
        <w:bottom w:w="100" w:type="dxa"/>
        <w:right w:w="28" w:type="dxa"/>
      </w:tblCellMar>
    </w:tblPr>
  </w:style>
  <w:style w:type="table" w:customStyle="1" w:styleId="afff3">
    <w:basedOn w:val="TableNormal"/>
    <w:tblPr>
      <w:tblStyleRowBandSize w:val="1"/>
      <w:tblStyleColBandSize w:val="1"/>
      <w:tblCellMar>
        <w:top w:w="100" w:type="dxa"/>
        <w:left w:w="28" w:type="dxa"/>
        <w:bottom w:w="100" w:type="dxa"/>
        <w:right w:w="28" w:type="dxa"/>
      </w:tblCellMar>
    </w:tblPr>
  </w:style>
  <w:style w:type="table" w:customStyle="1" w:styleId="afff4">
    <w:basedOn w:val="TableNormal"/>
    <w:tblPr>
      <w:tblStyleRowBandSize w:val="1"/>
      <w:tblStyleColBandSize w:val="1"/>
      <w:tblCellMar>
        <w:top w:w="100" w:type="dxa"/>
        <w:left w:w="28" w:type="dxa"/>
        <w:bottom w:w="100" w:type="dxa"/>
        <w:right w:w="28" w:type="dxa"/>
      </w:tblCellMar>
    </w:tblPr>
  </w:style>
  <w:style w:type="table" w:customStyle="1" w:styleId="afff5">
    <w:basedOn w:val="TableNormal"/>
    <w:tblPr>
      <w:tblStyleRowBandSize w:val="1"/>
      <w:tblStyleColBandSize w:val="1"/>
      <w:tblCellMar>
        <w:top w:w="100" w:type="dxa"/>
        <w:left w:w="28" w:type="dxa"/>
        <w:bottom w:w="100" w:type="dxa"/>
        <w:right w:w="28" w:type="dxa"/>
      </w:tblCellMar>
    </w:tblPr>
  </w:style>
  <w:style w:type="table" w:customStyle="1" w:styleId="afff6">
    <w:basedOn w:val="TableNormal"/>
    <w:tblPr>
      <w:tblStyleRowBandSize w:val="1"/>
      <w:tblStyleColBandSize w:val="1"/>
      <w:tblCellMar>
        <w:top w:w="100" w:type="dxa"/>
        <w:left w:w="28" w:type="dxa"/>
        <w:bottom w:w="100" w:type="dxa"/>
        <w:right w:w="28" w:type="dxa"/>
      </w:tblCellMar>
    </w:tblPr>
  </w:style>
  <w:style w:type="table" w:customStyle="1" w:styleId="afff7">
    <w:basedOn w:val="TableNormal"/>
    <w:tblPr>
      <w:tblStyleRowBandSize w:val="1"/>
      <w:tblStyleColBandSize w:val="1"/>
      <w:tblCellMar>
        <w:top w:w="100" w:type="dxa"/>
        <w:left w:w="28" w:type="dxa"/>
        <w:bottom w:w="100" w:type="dxa"/>
        <w:right w:w="28" w:type="dxa"/>
      </w:tblCellMar>
    </w:tblPr>
  </w:style>
  <w:style w:type="table" w:customStyle="1" w:styleId="afff8">
    <w:basedOn w:val="TableNormal"/>
    <w:tblPr>
      <w:tblStyleRowBandSize w:val="1"/>
      <w:tblStyleColBandSize w:val="1"/>
      <w:tblCellMar>
        <w:top w:w="100" w:type="dxa"/>
        <w:left w:w="28" w:type="dxa"/>
        <w:bottom w:w="100" w:type="dxa"/>
        <w:right w:w="28" w:type="dxa"/>
      </w:tblCellMar>
    </w:tblPr>
  </w:style>
  <w:style w:type="table" w:customStyle="1" w:styleId="afff9">
    <w:basedOn w:val="TableNormal"/>
    <w:tblPr>
      <w:tblStyleRowBandSize w:val="1"/>
      <w:tblStyleColBandSize w:val="1"/>
      <w:tblCellMar>
        <w:top w:w="100" w:type="dxa"/>
        <w:left w:w="28" w:type="dxa"/>
        <w:bottom w:w="100" w:type="dxa"/>
        <w:right w:w="28" w:type="dxa"/>
      </w:tblCellMar>
    </w:tblPr>
  </w:style>
  <w:style w:type="table" w:customStyle="1" w:styleId="afffa">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customStyle="1" w:styleId="HeaderChar">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customStyle="1" w:styleId="FooterChar">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customStyle="1" w:styleId="FootnoteTextChar">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customStyle="1" w:styleId="CommentTextChar">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customStyle="1" w:styleId="CommentSubjectChar">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 w:id="9417680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ur-lex.europa.eu/legal-content/RO/TXT/PDF/?uri=CELEX:52016XC0723(01)&amp;from=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ec.europa.eu/info/funding-tenders/opportunities/docs/2021-2027/common/guidance/how-to-complete-your-ethics-self-assessment_en.pdf" TargetMode="External"/><Relationship Id="rId10" Type="http://schemas.openxmlformats.org/officeDocument/2006/relationships/endnotes" Target="endnotes.xml"/><Relationship Id="rId19" Type="http://schemas.openxmlformats.org/officeDocument/2006/relationships/hyperlink" Target="https://www.anaf.ro/RegistruTV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Props1.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2.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3.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12170</Words>
  <Characters>69374</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2023-12-06T13:28:00Z</dcterms:created>
  <dcterms:modified xsi:type="dcterms:W3CDTF">2023-12-06T13:28:00Z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