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1DF0" w:rsidR="00AC1DF0" w:rsidP="00C531B2" w:rsidRDefault="00AC1DF0" w14:paraId="7EFF5B80" w14:textId="77777777">
      <w:pPr>
        <w:rPr>
          <w:sz w:val="22"/>
          <w:szCs w:val="22"/>
        </w:rPr>
      </w:pPr>
    </w:p>
    <w:p w:rsidRPr="00142DE9" w:rsidR="002F1804" w:rsidRDefault="00AC1DF0" w14:paraId="55E42B2F" w14:textId="67FDD4BB">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47C5DACA">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AM/OI</w:t>
            </w:r>
            <w:r w:rsidRPr="00B57E07">
              <w:rPr>
                <w:i/>
                <w:color w:val="337AB7"/>
              </w:rPr>
              <w:t xml:space="preserve">, pentru a evalua admisibilitatea și calitatea proiectului propus pentru finanțare. </w:t>
            </w:r>
          </w:p>
          <w:p w:rsidRPr="00B57E07" w:rsidR="00E90619" w:rsidP="003D6689" w:rsidRDefault="00AC07BF" w14:paraId="595D8090" w14:textId="39FF8F5D">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C531B2"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Heading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EndPr/>
      <w:sdtContent>
        <w:p w:rsidR="00B57E07" w:rsidRDefault="00AC1DF0" w14:paraId="47AF0B8E" w14:textId="0182E53E">
          <w:pPr>
            <w:pStyle w:val="TOC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C531B2" w14:paraId="215B16B0" w14:textId="64163EDA">
          <w:pPr>
            <w:pStyle w:val="TOC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C531B2" w14:paraId="3E821815" w14:textId="022E7BD7">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C531B2" w14:paraId="1FE2B5AC" w14:textId="71311CF9">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C531B2" w14:paraId="57604B5E" w14:textId="78DE98B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C531B2" w14:paraId="243844B8" w14:textId="7D3D3716">
          <w:pPr>
            <w:pStyle w:val="TOC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C531B2" w14:paraId="1DB10C14" w14:textId="6791E1E9">
          <w:pPr>
            <w:pStyle w:val="TOC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C531B2" w14:paraId="2C292ED0" w14:textId="7A29365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C531B2" w14:paraId="42F5A958" w14:textId="57129A31">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C531B2" w14:paraId="656E6F41" w14:textId="726CA0F6">
          <w:pPr>
            <w:pStyle w:val="TOC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C531B2" w14:paraId="58AF0C18" w14:textId="48950888">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C531B2" w14:paraId="4E6FDBBF" w14:textId="62C7432F">
          <w:pPr>
            <w:pStyle w:val="TOC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C531B2" w14:paraId="344DFEDC" w14:textId="0F7F56EA">
          <w:pPr>
            <w:pStyle w:val="TOC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C531B2" w14:paraId="2F371AE9" w14:textId="689D1124">
          <w:pPr>
            <w:pStyle w:val="TOC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C531B2" w14:paraId="70102014" w14:textId="71845E45">
          <w:pPr>
            <w:pStyle w:val="TOC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C531B2" w14:paraId="35AB8B63" w14:textId="61BF00A1">
          <w:pPr>
            <w:pStyle w:val="TOC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C531B2" w14:paraId="110F3301" w14:textId="36F1764F">
          <w:pPr>
            <w:pStyle w:val="TOC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C531B2" w14:paraId="0F245F45" w14:textId="0D942554">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C531B2" w14:paraId="01678C7F" w14:textId="57283BF6">
          <w:pPr>
            <w:pStyle w:val="TOC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C531B2" w14:paraId="7C85A0FA" w14:textId="082DE5FE">
          <w:pPr>
            <w:pStyle w:val="TOC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C531B2" w14:paraId="2D7D838B" w14:textId="308365F4">
          <w:pPr>
            <w:pStyle w:val="TOC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C531B2" w14:paraId="432C4017" w14:textId="46700502">
          <w:pPr>
            <w:pStyle w:val="TOC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C531B2" w14:paraId="13A38EF8" w14:textId="2176ED3A">
          <w:pPr>
            <w:pStyle w:val="TOC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C531B2" w14:paraId="04B0870E" w14:textId="06C1A265">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C531B2" w14:paraId="0339D817" w14:textId="371A6D58">
          <w:pPr>
            <w:pStyle w:val="TOC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C531B2" w14:paraId="5D23A014" w14:textId="6A74ADC4">
          <w:pPr>
            <w:pStyle w:val="TOC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C531B2" w14:paraId="3AC1022D" w14:textId="0C8BA683">
          <w:pPr>
            <w:pStyle w:val="TOC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C531B2" w14:paraId="197D39D6" w14:textId="1217F866">
          <w:pPr>
            <w:pStyle w:val="TOC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C531B2" w14:paraId="74209723" w14:textId="0CA89F8B">
          <w:pPr>
            <w:pStyle w:val="TOC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C531B2" w14:paraId="21531619" w14:textId="01B5E72A">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C531B2" w14:paraId="0B8384A4" w14:textId="3EB367E3">
          <w:pPr>
            <w:pStyle w:val="TOC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C531B2" w14:paraId="4F844CF6" w14:textId="75143CDC">
          <w:pPr>
            <w:pStyle w:val="TOC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C531B2" w14:paraId="21895ADA" w14:textId="6F95A7DA">
          <w:pPr>
            <w:pStyle w:val="TOC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C531B2" w14:paraId="2D6F1CBC" w14:textId="74B7EF2D">
          <w:pPr>
            <w:pStyle w:val="TOC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C531B2" w14:paraId="1AAE3356" w14:textId="1C51EEBC">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C531B2" w14:paraId="27F43852" w14:textId="55E7F5F0">
          <w:pPr>
            <w:pStyle w:val="TOC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C531B2" w14:paraId="5F215F9A" w14:textId="379C960E">
          <w:pPr>
            <w:pStyle w:val="TOC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C531B2" w14:paraId="1E5D9188" w14:textId="5340480A">
          <w:pPr>
            <w:pStyle w:val="TOC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C531B2" w14:paraId="06A4C82E" w14:textId="1DC99280">
          <w:pPr>
            <w:pStyle w:val="TOC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C531B2" w14:paraId="7AA041E8" w14:textId="52FE4A35">
          <w:pPr>
            <w:pStyle w:val="TOC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C531B2" w14:paraId="710D6022" w14:textId="2571933A">
          <w:pPr>
            <w:pStyle w:val="TOC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C531B2" w14:paraId="292DE620" w14:textId="0EAB91EB">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C531B2" w14:paraId="60E21125" w14:textId="792DFDBE">
          <w:pPr>
            <w:pStyle w:val="TOC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C531B2" w14:paraId="5BB8A922" w14:textId="7BC7CAFC">
          <w:pPr>
            <w:pStyle w:val="TOC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C531B2" w14:paraId="563D5E62" w14:textId="6BE8045B">
          <w:pPr>
            <w:pStyle w:val="TOC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C531B2" w14:paraId="0B5AB810" w14:textId="668B68E1">
          <w:pPr>
            <w:pStyle w:val="TOC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C531B2" w14:paraId="3253E4DA" w14:textId="6C34EFE9">
          <w:pPr>
            <w:pStyle w:val="TOC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C531B2" w14:paraId="577F4B06" w14:textId="6EE49296">
          <w:pPr>
            <w:pStyle w:val="TOC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C531B2" w14:paraId="496DF820" w14:textId="7711B8E4">
          <w:pPr>
            <w:pStyle w:val="TOC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C531B2" w14:paraId="1AD4C064" w14:textId="56CCAAC9">
          <w:pPr>
            <w:pStyle w:val="TOC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C531B2" w14:paraId="6EE56ADB" w14:textId="726B48F8">
          <w:pPr>
            <w:pStyle w:val="TOC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C531B2" w14:paraId="72414C0A" w14:textId="2E2DDF2C">
          <w:pPr>
            <w:pStyle w:val="TOC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C531B2" w14:paraId="4E0F1ED5" w14:textId="52568F18">
          <w:pPr>
            <w:pStyle w:val="TOC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C531B2" w14:paraId="351EAD51" w14:textId="20DB81C0">
          <w:pPr>
            <w:pStyle w:val="TOC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RDefault="00182179" w14:paraId="55E42B84" w14:textId="16F1072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7" w14:textId="182919BB">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A" w14:textId="7C2E3745">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182179" w14:paraId="55E42B8D" w14:textId="0EE78F45">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rsidRPr="00142DE9" w:rsidR="002F1804" w:rsidRDefault="00AC1DF0" w14:paraId="55E42B8F" w14:textId="77777777">
      <w:pPr>
        <w:pStyle w:val="Heading2"/>
      </w:pPr>
      <w:bookmarkStart w:name="_Toc145343649" w:id="1"/>
      <w:r w:rsidRPr="00142DE9">
        <w:t>Secțiunea A - Administrativă</w:t>
      </w:r>
      <w:bookmarkEnd w:id="1"/>
    </w:p>
    <w:p w:rsidRPr="00142DE9" w:rsidR="002F1804" w:rsidRDefault="00AC1DF0" w14:paraId="55E42B90" w14:textId="77777777">
      <w:pPr>
        <w:pStyle w:val="Heading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A629B1" w14:paraId="55E42B94" w14:textId="53B37B45">
            <w:pPr>
              <w:widowControl w:val="0"/>
              <w:rPr>
                <w:b/>
                <w:i/>
                <w:iCs/>
              </w:rPr>
            </w:pPr>
            <w:r w:rsidRPr="00142DE9">
              <w:rPr>
                <w:i/>
                <w:iCs/>
              </w:rPr>
              <w:t>Completare/</w:t>
            </w:r>
            <w:r w:rsidRPr="00142DE9" w:rsidR="00FE1DA6">
              <w:rPr>
                <w:i/>
                <w:iCs/>
              </w:rPr>
              <w:t>autocompletare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6E5D6B" w14:paraId="55E42B97" w14:textId="6FFD9C3E">
            <w:pPr>
              <w:widowControl w:val="0"/>
              <w:rPr>
                <w:i/>
                <w:iCs/>
              </w:rPr>
            </w:pPr>
            <w:r w:rsidRPr="00142DE9">
              <w:rPr>
                <w:i/>
                <w:iCs/>
              </w:rPr>
              <w:t>Completare/autocompletare</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FE1DA6" w14:paraId="55E42B9A" w14:textId="72B89810">
            <w:pPr>
              <w:widowControl w:val="0"/>
              <w:rPr>
                <w:i/>
                <w:iCs/>
              </w:rPr>
            </w:pPr>
            <w:r w:rsidRPr="00142DE9">
              <w:rPr>
                <w:i/>
                <w:iCs/>
              </w:rPr>
              <w:t>selectare</w:t>
            </w:r>
            <w:r w:rsidRPr="00142DE9" w:rsidR="00226E77">
              <w:rPr>
                <w:i/>
                <w:iCs/>
              </w:rPr>
              <w:t xml:space="preserve"> unică </w:t>
            </w:r>
            <w:r w:rsidRPr="00142DE9">
              <w:rPr>
                <w:i/>
                <w:iCs/>
              </w:rPr>
              <w:t xml:space="preserve">din listă </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226E77" w14:paraId="55E42B9D" w14:textId="358DD6C7">
            <w:pPr>
              <w:widowControl w:val="0"/>
              <w:rPr>
                <w:b/>
                <w:i/>
                <w:iCs/>
              </w:rPr>
            </w:pPr>
            <w:r w:rsidRPr="00142DE9">
              <w:rPr>
                <w:i/>
                <w:iCs/>
              </w:rPr>
              <w:t>Selectare unică din listă</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6E5D6B" w14:paraId="55E42BA0" w14:textId="4C8F51AA">
            <w:pPr>
              <w:widowControl w:val="0"/>
              <w:rPr>
                <w:i/>
                <w:iCs/>
              </w:rPr>
            </w:pPr>
            <w:r w:rsidRPr="00142DE9">
              <w:rPr>
                <w:i/>
                <w:iCs/>
              </w:rPr>
              <w:t>Completare/autocompletare</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1D6E61" w14:paraId="69DEA318" w14:textId="5BACF5EA">
            <w:pPr>
              <w:widowControl w:val="0"/>
              <w:pBdr>
                <w:top w:val="nil"/>
                <w:left w:val="nil"/>
                <w:bottom w:val="nil"/>
                <w:right w:val="nil"/>
                <w:between w:val="nil"/>
              </w:pBdr>
              <w:rPr>
                <w:i/>
                <w:iCs/>
              </w:rPr>
            </w:pPr>
            <w:r w:rsidRPr="00142DE9">
              <w:rPr>
                <w:i/>
                <w:iCs/>
              </w:rPr>
              <w:t>precompletată</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3D3E42C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lastRenderedPageBreak/>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B57E07" w14:paraId="55E42BD8" w14:textId="77777777">
        <w:trPr>
          <w:trHeight w:val="68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RDefault="00092CE7" w14:paraId="55E42BD6" w14:textId="1A170035">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rsidRPr="00142DE9" w:rsidR="002F1804" w:rsidRDefault="002F1804" w14:paraId="55E42BD7" w14:textId="77777777">
            <w:pPr>
              <w:rPr>
                <w:i/>
                <w:iCs/>
                <w:color w:val="E36C0A" w:themeColor="accent6" w:themeShade="BF"/>
              </w:rPr>
            </w:pP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E" w14:textId="77777777">
      <w:pPr>
        <w:pStyle w:val="Heading3"/>
      </w:pPr>
      <w:bookmarkStart w:name="_Toc145343651" w:id="3"/>
      <w:r w:rsidRPr="00142DE9">
        <w:t>A2 Beneficiar</w:t>
      </w:r>
      <w:bookmarkEnd w:id="3"/>
      <w:r w:rsidRPr="00142DE9">
        <w:t xml:space="preserve">  </w:t>
      </w:r>
    </w:p>
    <w:p w:rsidRPr="00142DE9" w:rsidR="002F1804" w:rsidRDefault="00AC1DF0" w14:paraId="55E42BEF" w14:textId="77777777">
      <w:pPr>
        <w:pStyle w:val="Heading3"/>
        <w:rPr>
          <w:sz w:val="20"/>
          <w:szCs w:val="20"/>
        </w:rPr>
      </w:pPr>
      <w:bookmarkStart w:name="_Toc145343652" w:id="4"/>
      <w:r w:rsidRPr="00142DE9">
        <w:rPr>
          <w:rFonts w:eastAsia="Arial" w:cs="Arial"/>
        </w:rPr>
        <w:t>A2 Beneficiar și cobeneficiar(i)</w:t>
      </w:r>
      <w:bookmarkEnd w:id="4"/>
    </w:p>
    <w:p w:rsidRPr="00142DE9" w:rsidR="002F1804" w:rsidRDefault="00AC1DF0" w14:paraId="55E42BF2" w14:textId="77777777">
      <w:pPr>
        <w:pStyle w:val="Heading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863D5" w14:paraId="55E42BF9" w14:textId="77777777">
        <w:trPr>
          <w:trHeight w:val="400"/>
        </w:trPr>
        <w:tc>
          <w:tcPr>
            <w:tcW w:w="3992" w:type="dxa"/>
          </w:tcPr>
          <w:p w:rsidRPr="00142DE9" w:rsidR="002F1804" w:rsidRDefault="00AC1DF0" w14:paraId="55E42BF5" w14:textId="77777777">
            <w:pPr>
              <w:widowControl w:val="0"/>
            </w:pPr>
            <w:r w:rsidRPr="00142DE9">
              <w:t>Rolul entității în proiect</w:t>
            </w:r>
          </w:p>
        </w:tc>
        <w:tc>
          <w:tcPr>
            <w:tcW w:w="564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C863D5" w14:paraId="55E42BFD"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C863D5" w14:paraId="55E42C00"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C863D5" w14:paraId="55E42C03"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C863D5" w14:paraId="38AB093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C863D5" w14:paraId="55E42C09"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C863D5" w14:paraId="55E42C0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C863D5" w14:paraId="55E42C0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583B6D" w:rsidR="00583B6D" w:rsidP="00583B6D" w:rsidRDefault="00583B6D" w14:paraId="787BDDFE" w14:textId="77777777">
            <w:pPr>
              <w:widowControl w:val="0"/>
              <w:pBdr>
                <w:top w:val="nil"/>
                <w:left w:val="nil"/>
                <w:bottom w:val="nil"/>
                <w:right w:val="nil"/>
                <w:between w:val="nil"/>
              </w:pBdr>
              <w:rPr>
                <w:i/>
                <w:iCs/>
              </w:rPr>
            </w:pPr>
            <w:r w:rsidRPr="00583B6D">
              <w:rPr>
                <w:i/>
                <w:iCs/>
              </w:rPr>
              <w:t>Autoritate publica locală</w:t>
            </w:r>
          </w:p>
          <w:p w:rsidRPr="00583B6D" w:rsidR="00583B6D" w:rsidP="00583B6D" w:rsidRDefault="00583B6D" w14:paraId="43004DB6" w14:textId="77777777">
            <w:pPr>
              <w:widowControl w:val="0"/>
              <w:pBdr>
                <w:top w:val="nil"/>
                <w:left w:val="nil"/>
                <w:bottom w:val="nil"/>
                <w:right w:val="nil"/>
                <w:between w:val="nil"/>
              </w:pBdr>
              <w:rPr>
                <w:i/>
                <w:iCs/>
              </w:rPr>
            </w:pPr>
            <w:r w:rsidRPr="00583B6D">
              <w:rPr>
                <w:i/>
                <w:iCs/>
              </w:rPr>
              <w:t>Organizație non-profit</w:t>
            </w:r>
          </w:p>
          <w:p w:rsidRPr="00583B6D" w:rsidR="00583B6D" w:rsidP="00583B6D" w:rsidRDefault="00583B6D" w14:paraId="7DB22371" w14:textId="77777777">
            <w:pPr>
              <w:widowControl w:val="0"/>
              <w:pBdr>
                <w:top w:val="nil"/>
                <w:left w:val="nil"/>
                <w:bottom w:val="nil"/>
                <w:right w:val="nil"/>
                <w:between w:val="nil"/>
              </w:pBdr>
              <w:rPr>
                <w:i/>
                <w:iCs/>
              </w:rPr>
            </w:pPr>
            <w:r w:rsidRPr="00583B6D">
              <w:rPr>
                <w:i/>
                <w:iCs/>
              </w:rPr>
              <w:t>Organizație internațională</w:t>
            </w:r>
          </w:p>
          <w:p w:rsidRPr="00142DE9" w:rsidR="00442EA3" w:rsidP="00583B6D" w:rsidRDefault="00583B6D" w14:paraId="55E42C0E" w14:textId="3606AE92">
            <w:pPr>
              <w:widowControl w:val="0"/>
              <w:pBdr>
                <w:top w:val="nil"/>
                <w:left w:val="nil"/>
                <w:bottom w:val="nil"/>
                <w:right w:val="nil"/>
                <w:between w:val="nil"/>
              </w:pBdr>
              <w:rPr>
                <w:i/>
                <w:iCs/>
              </w:rPr>
            </w:pPr>
            <w:r w:rsidRPr="00583B6D">
              <w:rPr>
                <w:i/>
                <w:iCs/>
              </w:rPr>
              <w:t>Instituție de învățământ/cercetare</w:t>
            </w:r>
          </w:p>
        </w:tc>
      </w:tr>
      <w:tr w:rsidRPr="00142DE9" w:rsidR="002811EB" w:rsidTr="00C863D5" w14:paraId="55E42C1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lastRenderedPageBreak/>
              <w:t>Procent Finanțare europeană nerambursabilă - %FEN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12" w14:textId="6F1C0B42">
            <w:pPr>
              <w:rPr>
                <w:i/>
                <w:iCs/>
              </w:rPr>
            </w:pPr>
            <w:r w:rsidRPr="00142DE9">
              <w:rPr>
                <w:i/>
                <w:iCs/>
              </w:rPr>
              <w:t>% număr cu 2 zecimale</w:t>
            </w:r>
          </w:p>
        </w:tc>
      </w:tr>
      <w:tr w:rsidRPr="00142DE9" w:rsidR="002811EB" w:rsidTr="00C863D5" w14:paraId="55E42C17" w14:textId="77777777">
        <w:trPr>
          <w:trHeight w:val="49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5" w14:textId="5E3A039E">
            <w:pPr>
              <w:rPr>
                <w:i/>
                <w:iCs/>
              </w:rPr>
            </w:pPr>
            <w:r w:rsidRPr="00892366">
              <w:rPr>
                <w:i/>
              </w:rPr>
              <w:t xml:space="preserve">Selectare </w:t>
            </w:r>
            <w:r w:rsidRPr="00892366" w:rsidR="0002090C">
              <w:rPr>
                <w:i/>
              </w:rPr>
              <w:t>23%</w:t>
            </w:r>
            <w:r w:rsidRPr="00892366" w:rsidR="005432A9">
              <w:rPr>
                <w:i/>
              </w:rPr>
              <w:t xml:space="preserve">, </w:t>
            </w:r>
            <w:r w:rsidRPr="00892366" w:rsidR="008F4055">
              <w:rPr>
                <w:i/>
              </w:rPr>
              <w:t>25%, 8</w:t>
            </w:r>
            <w:r w:rsidRPr="00892366" w:rsidR="00B361CA">
              <w:rPr>
                <w:i/>
              </w:rPr>
              <w:t>%</w:t>
            </w:r>
            <w:r w:rsidRPr="00892366" w:rsidR="00ED6004">
              <w:rPr>
                <w:i/>
              </w:rPr>
              <w:t xml:space="preserve"> sau 0%</w:t>
            </w:r>
          </w:p>
          <w:p w:rsidRPr="00142DE9" w:rsidR="002F1804" w:rsidRDefault="00AC1DF0" w14:paraId="55E42C16" w14:textId="77777777">
            <w:pPr>
              <w:spacing w:after="60"/>
              <w:jc w:val="both"/>
              <w:rPr>
                <w:i/>
                <w:iCs/>
              </w:rPr>
            </w:pPr>
            <w:r w:rsidRPr="00142DE9">
              <w:rPr>
                <w:i/>
                <w:iCs/>
              </w:rPr>
              <w:t>0% dacă Statut juridic (personalitate juridică) = aut publică centrală</w:t>
            </w:r>
          </w:p>
        </w:tc>
      </w:tr>
      <w:tr w:rsidRPr="00142DE9" w:rsidR="002811EB" w:rsidTr="00C863D5" w14:paraId="55E42C1B" w14:textId="77777777">
        <w:trPr>
          <w:trHeight w:val="147"/>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C863D5" w14:paraId="55E42C20" w14:textId="77777777">
        <w:trPr>
          <w:trHeight w:val="118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863D5" w14:paraId="55E42C2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C863D5" w14:paraId="55E42C29" w14:textId="77777777">
        <w:trPr>
          <w:trHeight w:val="12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8" w14:textId="082130B2">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C863D5" w14:paraId="55E42C2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E" w14:textId="7317E25D">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AC4DBC" w14:paraId="55E42C35" w14:textId="77777777">
        <w:trPr>
          <w:trHeight w:val="148"/>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AC4DBC" w14:paraId="55E42C3B" w14:textId="77777777">
        <w:trPr>
          <w:trHeight w:val="199"/>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3A" w14:textId="7656C73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Pr="00142DE9" w:rsidR="002F1804" w:rsidRDefault="00AC1DF0" w14:paraId="55E42C3F" w14:textId="766B0A5D">
      <w:pPr>
        <w:pStyle w:val="Heading4"/>
        <w:widowControl w:val="0"/>
      </w:pPr>
      <w:bookmarkStart w:name="_Toc145343654" w:id="6"/>
      <w:r w:rsidRPr="00142DE9">
        <w:t>A2.2 Alte date necesare privind entitatea</w:t>
      </w:r>
      <w:bookmarkEnd w:id="6"/>
      <w:r w:rsidRPr="00142DE9" w:rsidR="004A5BCB">
        <w:t xml:space="preserve"> </w:t>
      </w:r>
    </w:p>
    <w:p w:rsidRPr="00142DE9" w:rsidR="002F1804" w:rsidRDefault="004A5BCB" w14:paraId="55E42C41" w14:textId="2E009BD3">
      <w:pPr>
        <w:widowControl w:val="0"/>
        <w:rPr>
          <w:color w:val="FF9900"/>
        </w:rPr>
      </w:pPr>
      <w:r w:rsidRPr="00142DE9">
        <w:rPr>
          <w:color w:val="FF9900"/>
        </w:rPr>
        <w:t xml:space="preserve">(subsecțiunea activă, dacă în ADMIN APEL, AM OI selectează DA la întrebările de mai jos (pentru fiecare entitate) </w:t>
      </w:r>
    </w:p>
    <w:p w:rsidRPr="00142DE9" w:rsidR="002F1804" w:rsidRDefault="002F1804" w14:paraId="55E42C42" w14:textId="77777777">
      <w:pPr>
        <w:widowControl w:val="0"/>
        <w:rPr>
          <w:b/>
          <w:shd w:val="clear" w:color="auto" w:fill="93C47D"/>
        </w:rPr>
      </w:pPr>
    </w:p>
    <w:p w:rsidRPr="00142DE9" w:rsidR="002F1804" w:rsidRDefault="00AC1DF0" w14:paraId="55E42C44" w14:textId="35E5E686">
      <w:pPr>
        <w:widowControl w:val="0"/>
      </w:pPr>
      <w:r w:rsidRPr="00142DE9">
        <w:rPr>
          <w:b/>
        </w:rPr>
        <w:t>AJU - Apelul poate include ajutoare de stat sau ajutoare de minimis ?</w:t>
      </w:r>
      <w:r w:rsidRPr="00142DE9" w:rsidR="003171BF">
        <w:rPr>
          <w:b/>
        </w:rPr>
        <w:t xml:space="preserve"> </w:t>
      </w:r>
      <w:r w:rsidRPr="00142DE9">
        <w:rPr>
          <w:i/>
          <w:iCs/>
          <w:color w:val="E36C0A" w:themeColor="accent6" w:themeShade="BF"/>
        </w:rPr>
        <w:t>devine activ/vizibil urm. tabel:</w:t>
      </w:r>
    </w:p>
    <w:p w:rsidRPr="00142DE9" w:rsidR="002F1804" w:rsidRDefault="002F1804" w14:paraId="55E42C45"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47" w14:textId="77777777">
        <w:trPr>
          <w:trHeight w:val="240"/>
        </w:trPr>
        <w:tc>
          <w:tcPr>
            <w:tcW w:w="9555" w:type="dxa"/>
            <w:gridSpan w:val="3"/>
            <w:shd w:val="clear" w:color="auto" w:fill="auto"/>
            <w:tcMar>
              <w:top w:w="100" w:type="dxa"/>
              <w:left w:w="100" w:type="dxa"/>
              <w:bottom w:w="100" w:type="dxa"/>
              <w:right w:w="100" w:type="dxa"/>
            </w:tcMar>
          </w:tcPr>
          <w:p w:rsidRPr="00142DE9" w:rsidR="002F1804" w:rsidRDefault="00AC1DF0" w14:paraId="55E42C46" w14:textId="77777777">
            <w:pPr>
              <w:widowControl w:val="0"/>
            </w:pPr>
            <w:r w:rsidRPr="00142DE9">
              <w:rPr>
                <w:rFonts w:eastAsia="Arial" w:cs="Arial"/>
              </w:rPr>
              <w:t>Pentru proiectul propus sunt aplicabile (relevante) aceste informații:</w:t>
            </w:r>
          </w:p>
        </w:tc>
      </w:tr>
      <w:tr w:rsidRPr="00142DE9" w:rsidR="002811EB" w14:paraId="55E42C4C" w14:textId="77777777">
        <w:tc>
          <w:tcPr>
            <w:tcW w:w="4935" w:type="dxa"/>
            <w:shd w:val="clear" w:color="auto" w:fill="auto"/>
            <w:tcMar>
              <w:top w:w="100" w:type="dxa"/>
              <w:left w:w="100" w:type="dxa"/>
              <w:bottom w:w="100" w:type="dxa"/>
              <w:right w:w="100" w:type="dxa"/>
            </w:tcMar>
          </w:tcPr>
          <w:p w:rsidRPr="00142DE9" w:rsidR="002F1804" w:rsidRDefault="00AC1DF0" w14:paraId="55E42C48" w14:textId="77777777">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rsidRPr="00142DE9" w:rsidR="002F1804" w:rsidRDefault="00AC1DF0" w14:paraId="55E42C49"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629B1" w14:paraId="55E42C4A" w14:textId="17C5EE96">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4B" w14:textId="77777777">
            <w:pPr>
              <w:widowControl w:val="0"/>
              <w:rPr>
                <w:i/>
                <w:iCs/>
              </w:rPr>
            </w:pPr>
            <w:r w:rsidRPr="00142DE9">
              <w:rPr>
                <w:i/>
                <w:iCs/>
              </w:rPr>
              <w:t>activ dacă = DA alfanumeric, max. 300 caractere</w:t>
            </w:r>
          </w:p>
        </w:tc>
      </w:tr>
    </w:tbl>
    <w:p w:rsidRPr="00142DE9" w:rsidR="002F1804" w:rsidRDefault="002F1804" w14:paraId="55E42C4D" w14:textId="77777777">
      <w:pPr>
        <w:widowControl w:val="0"/>
      </w:pPr>
    </w:p>
    <w:p w:rsidRPr="00142DE9" w:rsidR="002F1804" w:rsidRDefault="00AC1DF0" w14:paraId="55E42C4F" w14:textId="5CBF5C72">
      <w:pPr>
        <w:widowControl w:val="0"/>
      </w:pPr>
      <w:r w:rsidRPr="00142DE9">
        <w:rPr>
          <w:b/>
        </w:rPr>
        <w:t>PPP - Apelul poate include PPP parteneriat public privat ?</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0"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2"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1" w14:textId="77777777">
            <w:pPr>
              <w:widowControl w:val="0"/>
            </w:pPr>
            <w:r w:rsidRPr="00142DE9">
              <w:rPr>
                <w:rFonts w:eastAsia="Arial" w:cs="Arial"/>
              </w:rPr>
              <w:t>Pentru proiectul propus sunt aplicabile (relevante) aceste informații:</w:t>
            </w:r>
          </w:p>
        </w:tc>
      </w:tr>
      <w:tr w:rsidRPr="00142DE9" w:rsidR="002811EB" w14:paraId="55E42C57" w14:textId="77777777">
        <w:tc>
          <w:tcPr>
            <w:tcW w:w="4935" w:type="dxa"/>
            <w:shd w:val="clear" w:color="auto" w:fill="auto"/>
            <w:tcMar>
              <w:top w:w="100" w:type="dxa"/>
              <w:left w:w="100" w:type="dxa"/>
              <w:bottom w:w="100" w:type="dxa"/>
              <w:right w:w="100" w:type="dxa"/>
            </w:tcMar>
          </w:tcPr>
          <w:p w:rsidRPr="00142DE9" w:rsidR="002F1804" w:rsidRDefault="00AC1DF0" w14:paraId="55E42C53" w14:textId="77777777">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rsidRPr="00142DE9" w:rsidR="002F1804" w:rsidRDefault="00AC1DF0" w14:paraId="55E42C54"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55"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56"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58" w14:textId="77777777">
      <w:pPr>
        <w:widowControl w:val="0"/>
      </w:pPr>
    </w:p>
    <w:p w:rsidRPr="00142DE9" w:rsidR="002F1804" w:rsidRDefault="00AC1DF0" w14:paraId="55E42C5A" w14:textId="26C359F2">
      <w:pPr>
        <w:widowControl w:val="0"/>
      </w:pPr>
      <w:r w:rsidRPr="00142DE9">
        <w:rPr>
          <w:b/>
        </w:rPr>
        <w:t>INF - Apelul poate include sprijin sub forma de instrumente financiare?</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B"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D"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C" w14:textId="77777777">
            <w:pPr>
              <w:widowControl w:val="0"/>
            </w:pPr>
            <w:r w:rsidRPr="00142DE9">
              <w:rPr>
                <w:rFonts w:eastAsia="Arial" w:cs="Arial"/>
              </w:rPr>
              <w:t>Pentru proiectul propus sunt aplicabile (relevante) aceste informații:</w:t>
            </w:r>
          </w:p>
        </w:tc>
      </w:tr>
      <w:tr w:rsidRPr="00142DE9" w:rsidR="002811EB" w14:paraId="55E42C62" w14:textId="77777777">
        <w:tc>
          <w:tcPr>
            <w:tcW w:w="4935" w:type="dxa"/>
            <w:shd w:val="clear" w:color="auto" w:fill="auto"/>
            <w:tcMar>
              <w:top w:w="100" w:type="dxa"/>
              <w:left w:w="100" w:type="dxa"/>
              <w:bottom w:w="100" w:type="dxa"/>
              <w:right w:w="100" w:type="dxa"/>
            </w:tcMar>
          </w:tcPr>
          <w:p w:rsidRPr="00142DE9" w:rsidR="002F1804" w:rsidRDefault="00AC1DF0" w14:paraId="55E42C5E" w14:textId="77777777">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rsidRPr="00142DE9" w:rsidR="002F1804" w:rsidRDefault="00AC1DF0" w14:paraId="55E42C5F"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60"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61"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63" w14:textId="77777777">
      <w:pPr>
        <w:widowControl w:val="0"/>
      </w:pPr>
    </w:p>
    <w:p w:rsidRPr="00142DE9" w:rsidR="002F1804" w:rsidRDefault="00AC1DF0" w14:paraId="55E42C68" w14:textId="77777777">
      <w:pPr>
        <w:pStyle w:val="Heading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53EA5431"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005C7EDF" w:rsidRDefault="005C7EDF" w14:paraId="773FE6E2" w14:textId="1DABA37C">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Pr="00142DE9" w:rsidR="005C7EDF" w:rsidP="005C7EDF" w:rsidRDefault="005C7EDF" w14:paraId="57B0C238" w14:textId="77777777">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24D90319">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777777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AM/OI.</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Pr="00142DE9" w:rsidR="002F1804" w:rsidRDefault="00AC1DF0" w14:paraId="55E42C70" w14:textId="77777777">
      <w:pPr>
        <w:pStyle w:val="Heading3"/>
        <w:rPr>
          <w:color w:val="000000"/>
        </w:rPr>
      </w:pPr>
      <w:bookmarkStart w:name="_Toc145343656" w:id="8"/>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Pr="00142DE9" w:rsidR="001E568A" w:rsidTr="08EB5367" w14:paraId="55E42C7D" w14:textId="77777777">
        <w:trPr>
          <w:trHeight w:val="375"/>
        </w:trPr>
        <w:tc>
          <w:tcPr>
            <w:tcW w:w="9630" w:type="dxa"/>
            <w:gridSpan w:val="4"/>
          </w:tcPr>
          <w:p w:rsidRPr="00142DE9" w:rsidR="00FF13B7" w:rsidRDefault="00FF13B7" w14:paraId="55E42C73" w14:textId="29361143">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rsidRPr="00142DE9" w:rsidR="00FF13B7" w:rsidRDefault="00FF13B7" w14:paraId="55E42C74" w14:textId="7777777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rsidRPr="00142DE9" w:rsidR="00FF13B7" w:rsidRDefault="00FF13B7" w14:paraId="55E42C75" w14:textId="7777777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rsidRPr="00142DE9" w:rsidR="00FF13B7" w:rsidRDefault="00FF13B7" w14:paraId="55E42C76" w14:textId="77777777">
            <w:pPr>
              <w:ind w:right="147"/>
              <w:jc w:val="both"/>
              <w:rPr>
                <w:i/>
                <w:iCs/>
                <w:color w:val="E36C0A" w:themeColor="accent6" w:themeShade="BF"/>
              </w:rPr>
            </w:pPr>
            <w:r w:rsidRPr="00142DE9">
              <w:rPr>
                <w:i/>
                <w:iCs/>
                <w:color w:val="E36C0A" w:themeColor="accent6" w:themeShade="BF"/>
              </w:rPr>
              <w:t>PPP - Apelul poate include PPP parteneriat public privat ?</w:t>
            </w:r>
          </w:p>
          <w:p w:rsidRPr="00142DE9" w:rsidR="00FF13B7" w:rsidRDefault="00FF13B7" w14:paraId="55E42C77" w14:textId="7777777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rsidRPr="00142DE9" w:rsidR="00FF13B7" w:rsidRDefault="00FF13B7" w14:paraId="55E42C79" w14:textId="7777777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rsidRPr="00142DE9" w:rsidR="00FF13B7" w:rsidRDefault="00FF13B7" w14:paraId="55E42C7A" w14:textId="7777777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rsidRPr="00142DE9" w:rsidR="00FF13B7" w:rsidRDefault="00FF13B7" w14:paraId="55E42C7B" w14:textId="7777777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rsidRPr="00142DE9" w:rsidR="00FF13B7" w:rsidRDefault="00FF13B7" w14:paraId="55E42C7C" w14:textId="77777777">
            <w:pPr>
              <w:ind w:right="147"/>
              <w:jc w:val="both"/>
              <w:rPr>
                <w:b/>
              </w:rPr>
            </w:pPr>
            <w:r w:rsidRPr="00142DE9">
              <w:rPr>
                <w:i/>
                <w:iCs/>
                <w:color w:val="E36C0A" w:themeColor="accent6" w:themeShade="BF"/>
              </w:rPr>
              <w:t>OIS - Apelul poate include operațiuni de importanță strategică, cf. art.2(5) + art.22(3) RDC?</w:t>
            </w:r>
          </w:p>
        </w:tc>
      </w:tr>
      <w:tr w:rsidRPr="00142DE9" w:rsidR="00C76D02" w:rsidTr="08EB5367" w14:paraId="55E42C80" w14:textId="77777777">
        <w:trPr>
          <w:trHeight w:val="510"/>
        </w:trPr>
        <w:tc>
          <w:tcPr>
            <w:tcW w:w="9630" w:type="dxa"/>
            <w:gridSpan w:val="4"/>
          </w:tcPr>
          <w:p w:rsidRPr="00142DE9" w:rsidR="002F1804" w:rsidRDefault="00AC1DF0" w14:paraId="55E42C7E" w14:textId="77777777">
            <w:pPr>
              <w:widowControl w:val="0"/>
              <w:spacing w:line="276" w:lineRule="auto"/>
              <w:rPr>
                <w:b/>
                <w:bCs/>
              </w:rPr>
            </w:pPr>
            <w:r w:rsidRPr="00142DE9">
              <w:rPr>
                <w:rFonts w:eastAsia="Arial" w:cs="Arial"/>
                <w:b/>
                <w:bCs/>
              </w:rPr>
              <w:t>Pentru proiectul propus sunt aplicabile (relevante) aceste informații</w:t>
            </w:r>
          </w:p>
          <w:p w:rsidRPr="00142DE9" w:rsidR="002F1804" w:rsidRDefault="00A276F7" w14:paraId="55E42C7F" w14:textId="26BD94BC">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Pr="00142DE9" w:rsidR="000F5B18">
              <w:rPr>
                <w:i/>
                <w:iCs/>
                <w:color w:val="E36C0A" w:themeColor="accent6" w:themeShade="BF"/>
              </w:rPr>
              <w:t xml:space="preserve"> din RDC alte </w:t>
            </w:r>
            <w:r w:rsidR="00A030B3">
              <w:rPr>
                <w:i/>
                <w:iCs/>
                <w:color w:val="E36C0A" w:themeColor="accent6" w:themeShade="BF"/>
              </w:rPr>
              <w:t xml:space="preserve">date </w:t>
            </w:r>
            <w:r w:rsidRPr="00142DE9" w:rsidR="000F5B18">
              <w:rPr>
                <w:i/>
                <w:iCs/>
                <w:color w:val="E36C0A" w:themeColor="accent6" w:themeShade="BF"/>
              </w:rPr>
              <w:t>necesare pentru monitorizare, evaluare, gestiune financiară, verificări și audituri.</w:t>
            </w:r>
          </w:p>
        </w:tc>
      </w:tr>
      <w:tr w:rsidRPr="00142DE9" w:rsidR="001A6FA5" w:rsidTr="00A35CBA" w14:paraId="55E42C86" w14:textId="77777777">
        <w:trPr>
          <w:trHeight w:val="510"/>
        </w:trPr>
        <w:tc>
          <w:tcPr>
            <w:tcW w:w="587" w:type="dxa"/>
          </w:tcPr>
          <w:p w:rsidRPr="00142DE9" w:rsidR="002F1804" w:rsidRDefault="00AC1DF0" w14:paraId="55E42C81" w14:textId="77777777">
            <w:pPr>
              <w:widowControl w:val="0"/>
              <w:spacing w:line="276" w:lineRule="auto"/>
            </w:pPr>
            <w:r w:rsidRPr="00142DE9">
              <w:t>AJU</w:t>
            </w:r>
          </w:p>
        </w:tc>
        <w:tc>
          <w:tcPr>
            <w:tcW w:w="6212" w:type="dxa"/>
          </w:tcPr>
          <w:p w:rsidRPr="00142DE9" w:rsidR="002F1804" w:rsidRDefault="00AC1DF0" w14:paraId="55E42C82" w14:textId="77777777">
            <w:pPr>
              <w:widowControl w:val="0"/>
              <w:spacing w:line="276" w:lineRule="auto"/>
              <w:rPr>
                <w:highlight w:val="white"/>
                <w:u w:val="single"/>
              </w:rPr>
            </w:pPr>
            <w:r w:rsidRPr="00142DE9">
              <w:rPr>
                <w:highlight w:val="white"/>
                <w:u w:val="single"/>
              </w:rPr>
              <w:t>a17.20RDC</w:t>
            </w:r>
          </w:p>
          <w:p w:rsidRPr="00142DE9" w:rsidR="002F1804" w:rsidRDefault="00AC1DF0" w14:paraId="55E42C83" w14:textId="77777777">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rsidRPr="00B57E07" w:rsidR="002F1804" w:rsidRDefault="00AC1DF0" w14:paraId="55E42C84"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5" w14:textId="75882F78">
            <w:pPr>
              <w:widowControl w:val="0"/>
              <w:rPr>
                <w:b/>
                <w:i/>
                <w:iCs/>
              </w:rPr>
            </w:pPr>
            <w:r w:rsidRPr="00142DE9">
              <w:rPr>
                <w:i/>
                <w:iCs/>
              </w:rPr>
              <w:t>dacă = DA max. 300 caractere</w:t>
            </w:r>
          </w:p>
        </w:tc>
      </w:tr>
      <w:tr w:rsidRPr="00142DE9" w:rsidR="001A6FA5" w:rsidTr="00A35CBA" w14:paraId="55E42C8C" w14:textId="77777777">
        <w:trPr>
          <w:trHeight w:val="510"/>
        </w:trPr>
        <w:tc>
          <w:tcPr>
            <w:tcW w:w="587" w:type="dxa"/>
          </w:tcPr>
          <w:p w:rsidRPr="00142DE9" w:rsidR="002F1804" w:rsidRDefault="00AC1DF0" w14:paraId="55E42C87" w14:textId="77777777">
            <w:pPr>
              <w:widowControl w:val="0"/>
              <w:spacing w:line="276" w:lineRule="auto"/>
            </w:pPr>
            <w:r w:rsidRPr="00142DE9">
              <w:t>AJU</w:t>
            </w:r>
          </w:p>
        </w:tc>
        <w:tc>
          <w:tcPr>
            <w:tcW w:w="6212" w:type="dxa"/>
          </w:tcPr>
          <w:p w:rsidRPr="00142DE9" w:rsidR="002F1804" w:rsidRDefault="00AC1DF0" w14:paraId="55E42C88" w14:textId="77777777">
            <w:pPr>
              <w:widowControl w:val="0"/>
              <w:spacing w:line="276" w:lineRule="auto"/>
              <w:rPr>
                <w:highlight w:val="white"/>
                <w:u w:val="single"/>
              </w:rPr>
            </w:pPr>
            <w:r w:rsidRPr="00142DE9">
              <w:rPr>
                <w:highlight w:val="white"/>
                <w:u w:val="single"/>
              </w:rPr>
              <w:t>a17.21RDC</w:t>
            </w:r>
          </w:p>
          <w:p w:rsidRPr="00142DE9" w:rsidR="002F1804" w:rsidRDefault="00AC1DF0" w14:paraId="55E42C89" w14:textId="77777777">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rsidRPr="00B57E07" w:rsidR="002F1804" w:rsidRDefault="00AC1DF0" w14:paraId="55E42C8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B" w14:textId="049210C0">
            <w:pPr>
              <w:widowControl w:val="0"/>
              <w:rPr>
                <w:b/>
                <w:i/>
                <w:iCs/>
              </w:rPr>
            </w:pPr>
            <w:r w:rsidRPr="00142DE9">
              <w:rPr>
                <w:i/>
                <w:iCs/>
              </w:rPr>
              <w:t>dacă = DA max. 300 caractere</w:t>
            </w:r>
          </w:p>
        </w:tc>
      </w:tr>
      <w:tr w:rsidRPr="00142DE9" w:rsidR="001A6FA5" w:rsidTr="00A35CBA" w14:paraId="55E42C92" w14:textId="77777777">
        <w:trPr>
          <w:trHeight w:val="510"/>
        </w:trPr>
        <w:tc>
          <w:tcPr>
            <w:tcW w:w="587" w:type="dxa"/>
          </w:tcPr>
          <w:p w:rsidRPr="00142DE9" w:rsidR="002F1804" w:rsidRDefault="00AC1DF0" w14:paraId="55E42C8D" w14:textId="77777777">
            <w:pPr>
              <w:widowControl w:val="0"/>
              <w:spacing w:line="276" w:lineRule="auto"/>
            </w:pPr>
            <w:r w:rsidRPr="00142DE9">
              <w:t>PPP</w:t>
            </w:r>
          </w:p>
        </w:tc>
        <w:tc>
          <w:tcPr>
            <w:tcW w:w="6212" w:type="dxa"/>
          </w:tcPr>
          <w:p w:rsidRPr="00142DE9" w:rsidR="002F1804" w:rsidRDefault="00AC1DF0" w14:paraId="55E42C8E" w14:textId="77777777">
            <w:pPr>
              <w:widowControl w:val="0"/>
              <w:spacing w:line="276" w:lineRule="auto"/>
              <w:rPr>
                <w:highlight w:val="white"/>
                <w:u w:val="single"/>
              </w:rPr>
            </w:pPr>
            <w:r w:rsidRPr="00142DE9">
              <w:rPr>
                <w:highlight w:val="white"/>
                <w:u w:val="single"/>
              </w:rPr>
              <w:t>a17.22RDC</w:t>
            </w:r>
          </w:p>
          <w:p w:rsidRPr="00142DE9" w:rsidR="002F1804" w:rsidRDefault="00AC1DF0" w14:paraId="55E42C8F" w14:textId="77777777">
            <w:pPr>
              <w:widowControl w:val="0"/>
              <w:spacing w:line="276" w:lineRule="auto"/>
              <w:rPr>
                <w:highlight w:val="white"/>
              </w:rPr>
            </w:pPr>
            <w:r w:rsidRPr="00142DE9">
              <w:rPr>
                <w:highlight w:val="white"/>
              </w:rPr>
              <w:t>Informații din care să reiasă dacă operațiunea este o operațiune PPP</w:t>
            </w:r>
          </w:p>
        </w:tc>
        <w:tc>
          <w:tcPr>
            <w:tcW w:w="1301" w:type="dxa"/>
          </w:tcPr>
          <w:p w:rsidRPr="00B57E07" w:rsidR="002F1804" w:rsidRDefault="00AC1DF0" w14:paraId="55E42C9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1" w14:textId="7299367E">
            <w:pPr>
              <w:widowControl w:val="0"/>
              <w:rPr>
                <w:b/>
                <w:i/>
                <w:iCs/>
              </w:rPr>
            </w:pPr>
            <w:r w:rsidRPr="00142DE9">
              <w:rPr>
                <w:i/>
                <w:iCs/>
              </w:rPr>
              <w:t>dacă = DA max. 300 caractere</w:t>
            </w:r>
          </w:p>
        </w:tc>
      </w:tr>
      <w:tr w:rsidRPr="00142DE9" w:rsidR="001A6FA5" w:rsidTr="00A35CBA" w14:paraId="55E42C97" w14:textId="77777777">
        <w:trPr>
          <w:trHeight w:val="510"/>
        </w:trPr>
        <w:tc>
          <w:tcPr>
            <w:tcW w:w="587" w:type="dxa"/>
          </w:tcPr>
          <w:p w:rsidRPr="00142DE9" w:rsidR="002F1804" w:rsidRDefault="00AC1DF0" w14:paraId="55E42C93" w14:textId="77777777">
            <w:pPr>
              <w:widowControl w:val="0"/>
              <w:spacing w:line="276" w:lineRule="auto"/>
            </w:pPr>
            <w:r w:rsidRPr="00142DE9">
              <w:t>C94</w:t>
            </w:r>
          </w:p>
        </w:tc>
        <w:tc>
          <w:tcPr>
            <w:tcW w:w="6212" w:type="dxa"/>
          </w:tcPr>
          <w:p w:rsidRPr="00142DE9" w:rsidR="002F1804" w:rsidRDefault="00AC1DF0" w14:paraId="55E42C94" w14:textId="77777777">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6" w14:textId="7ACC6812">
            <w:pPr>
              <w:widowControl w:val="0"/>
              <w:rPr>
                <w:b/>
                <w:i/>
                <w:iCs/>
              </w:rPr>
            </w:pPr>
            <w:r w:rsidRPr="00142DE9">
              <w:rPr>
                <w:i/>
                <w:iCs/>
              </w:rPr>
              <w:t>dacă = DA max. 300 caractere</w:t>
            </w:r>
          </w:p>
        </w:tc>
      </w:tr>
      <w:tr w:rsidRPr="00142DE9" w:rsidR="001A6FA5" w:rsidTr="00A35CBA" w14:paraId="55E42C9C" w14:textId="77777777">
        <w:trPr>
          <w:trHeight w:val="510"/>
        </w:trPr>
        <w:tc>
          <w:tcPr>
            <w:tcW w:w="587" w:type="dxa"/>
          </w:tcPr>
          <w:p w:rsidRPr="00142DE9" w:rsidR="002F1804" w:rsidRDefault="00AC1DF0" w14:paraId="55E42C98" w14:textId="77777777">
            <w:pPr>
              <w:widowControl w:val="0"/>
              <w:spacing w:line="276" w:lineRule="auto"/>
            </w:pPr>
            <w:r w:rsidRPr="00142DE9">
              <w:t>C95</w:t>
            </w:r>
          </w:p>
        </w:tc>
        <w:tc>
          <w:tcPr>
            <w:tcW w:w="6212" w:type="dxa"/>
          </w:tcPr>
          <w:p w:rsidRPr="00142DE9" w:rsidR="002F1804" w:rsidRDefault="00AC1DF0" w14:paraId="55E42C99" w14:textId="77777777">
            <w:pPr>
              <w:widowControl w:val="0"/>
              <w:spacing w:line="276" w:lineRule="auto"/>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B" w14:textId="0EC174C0">
            <w:pPr>
              <w:widowControl w:val="0"/>
              <w:rPr>
                <w:b/>
                <w:i/>
                <w:iCs/>
              </w:rPr>
            </w:pPr>
            <w:r w:rsidRPr="00142DE9">
              <w:rPr>
                <w:i/>
                <w:iCs/>
              </w:rPr>
              <w:t>dacă = DA max. 300 caractere</w:t>
            </w:r>
          </w:p>
        </w:tc>
      </w:tr>
      <w:tr w:rsidRPr="00142DE9" w:rsidR="001A6FA5" w:rsidTr="00A35CBA" w14:paraId="55E42CA2" w14:textId="77777777">
        <w:trPr>
          <w:trHeight w:val="510"/>
        </w:trPr>
        <w:tc>
          <w:tcPr>
            <w:tcW w:w="587" w:type="dxa"/>
          </w:tcPr>
          <w:p w:rsidRPr="00142DE9" w:rsidR="002F1804" w:rsidRDefault="00AC1DF0" w14:paraId="55E42C9D" w14:textId="77777777">
            <w:pPr>
              <w:widowControl w:val="0"/>
              <w:spacing w:line="276" w:lineRule="auto"/>
            </w:pPr>
            <w:r w:rsidRPr="00142DE9">
              <w:t>OIS</w:t>
            </w:r>
          </w:p>
        </w:tc>
        <w:tc>
          <w:tcPr>
            <w:tcW w:w="6212" w:type="dxa"/>
          </w:tcPr>
          <w:p w:rsidRPr="00142DE9" w:rsidR="002F1804" w:rsidRDefault="00AC1DF0" w14:paraId="55E42C9E" w14:textId="77777777">
            <w:pPr>
              <w:widowControl w:val="0"/>
              <w:spacing w:line="276" w:lineRule="auto"/>
            </w:pPr>
            <w:r w:rsidRPr="00142DE9">
              <w:rPr>
                <w:u w:val="single"/>
              </w:rPr>
              <w:t>a17.12RDC</w:t>
            </w:r>
            <w:r w:rsidRPr="00142DE9">
              <w:t xml:space="preserve"> - Informații din care să reiasă dacă este o operațiune de importanță strategică</w:t>
            </w:r>
          </w:p>
          <w:p w:rsidRPr="00142DE9" w:rsidR="002F1804" w:rsidRDefault="00AC1DF0" w14:paraId="55E42C9F" w14:textId="77777777">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w:t>
            </w:r>
            <w:r w:rsidRPr="00142DE9">
              <w:rPr>
                <w:i/>
              </w:rPr>
              <w:lastRenderedPageBreak/>
              <w:t xml:space="preserve">obiectul unei monitorizări și al unor măsuri de comunicare speciale + care este prevăzută în program, în scop informativ </w:t>
            </w:r>
          </w:p>
        </w:tc>
        <w:tc>
          <w:tcPr>
            <w:tcW w:w="1301" w:type="dxa"/>
          </w:tcPr>
          <w:p w:rsidRPr="00B57E07" w:rsidR="002F1804" w:rsidRDefault="00AC1DF0" w14:paraId="55E42CA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rsidRPr="00142DE9" w:rsidR="002F1804" w:rsidRDefault="00AC1DF0" w14:paraId="55E42CA1" w14:textId="2EA8A71E">
            <w:pPr>
              <w:widowControl w:val="0"/>
              <w:rPr>
                <w:b/>
                <w:i/>
                <w:iCs/>
              </w:rPr>
            </w:pPr>
            <w:r w:rsidRPr="00142DE9">
              <w:rPr>
                <w:i/>
                <w:iCs/>
              </w:rPr>
              <w:t>dacă = DA max. 300 caractere</w:t>
            </w:r>
          </w:p>
        </w:tc>
      </w:tr>
      <w:tr w:rsidRPr="00142DE9" w:rsidR="001A6FA5" w:rsidTr="00A35CBA" w14:paraId="55E42CA7" w14:textId="77777777">
        <w:trPr>
          <w:trHeight w:val="510"/>
        </w:trPr>
        <w:tc>
          <w:tcPr>
            <w:tcW w:w="587" w:type="dxa"/>
          </w:tcPr>
          <w:p w:rsidRPr="00142DE9" w:rsidR="002F1804" w:rsidRDefault="00AC1DF0" w14:paraId="55E42CA3" w14:textId="77777777">
            <w:pPr>
              <w:widowControl w:val="0"/>
              <w:spacing w:line="276" w:lineRule="auto"/>
            </w:pPr>
            <w:r w:rsidRPr="00142DE9">
              <w:t>TVA</w:t>
            </w:r>
          </w:p>
        </w:tc>
        <w:tc>
          <w:tcPr>
            <w:tcW w:w="6212" w:type="dxa"/>
          </w:tcPr>
          <w:p w:rsidRPr="00142DE9" w:rsidR="002F1804" w:rsidRDefault="00AC1DF0" w14:paraId="55E42CA4" w14:textId="77777777">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rsidRPr="00B57E07" w:rsidR="002F1804" w:rsidRDefault="00AC1DF0" w14:paraId="55E42CA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A6" w14:textId="171FFAAD">
            <w:pPr>
              <w:widowControl w:val="0"/>
              <w:rPr>
                <w:b/>
                <w:i/>
                <w:iCs/>
              </w:rPr>
            </w:pPr>
            <w:r w:rsidRPr="00142DE9">
              <w:rPr>
                <w:i/>
                <w:iCs/>
              </w:rPr>
              <w:t>dacă = DA max. 300 caractere</w:t>
            </w:r>
          </w:p>
        </w:tc>
      </w:tr>
      <w:tr w:rsidRPr="00142DE9" w:rsidR="001A6FA5" w:rsidTr="00A35CBA" w14:paraId="55E42CAC" w14:textId="77777777">
        <w:trPr>
          <w:trHeight w:val="720"/>
        </w:trPr>
        <w:tc>
          <w:tcPr>
            <w:tcW w:w="587" w:type="dxa"/>
          </w:tcPr>
          <w:p w:rsidRPr="00142DE9" w:rsidR="002F1804" w:rsidRDefault="00AC1DF0" w14:paraId="55E42CA8" w14:textId="77777777">
            <w:pPr>
              <w:widowControl w:val="0"/>
              <w:spacing w:line="276" w:lineRule="auto"/>
            </w:pPr>
            <w:r w:rsidRPr="00142DE9">
              <w:t>IFN</w:t>
            </w:r>
          </w:p>
        </w:tc>
        <w:tc>
          <w:tcPr>
            <w:tcW w:w="6212" w:type="dxa"/>
          </w:tcPr>
          <w:p w:rsidRPr="00142DE9" w:rsidR="002F1804" w:rsidRDefault="00AC1DF0" w14:paraId="55E42CA9" w14:textId="77777777">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rsidRPr="00B57E07" w:rsidR="002F1804" w:rsidRDefault="00AC1DF0" w14:paraId="55E42CA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AB" w14:textId="40E06AFB">
            <w:pPr>
              <w:widowControl w:val="0"/>
              <w:rPr>
                <w:b/>
                <w:i/>
                <w:iCs/>
              </w:rPr>
            </w:pPr>
            <w:r w:rsidRPr="00142DE9">
              <w:rPr>
                <w:i/>
                <w:iCs/>
              </w:rPr>
              <w:t>dacă = DA max. 300 caractere</w:t>
            </w:r>
          </w:p>
        </w:tc>
      </w:tr>
      <w:tr w:rsidRPr="00142DE9" w:rsidR="001A6FA5" w:rsidTr="00A35CBA" w14:paraId="55E42CB1" w14:textId="77777777">
        <w:trPr>
          <w:trHeight w:val="945"/>
        </w:trPr>
        <w:tc>
          <w:tcPr>
            <w:tcW w:w="587" w:type="dxa"/>
          </w:tcPr>
          <w:p w:rsidRPr="00142DE9" w:rsidR="002F1804" w:rsidRDefault="00AC1DF0" w14:paraId="55E42CAD" w14:textId="77777777">
            <w:pPr>
              <w:widowControl w:val="0"/>
              <w:spacing w:line="276" w:lineRule="auto"/>
            </w:pPr>
            <w:r w:rsidRPr="00142DE9">
              <w:t>IFN</w:t>
            </w:r>
          </w:p>
        </w:tc>
        <w:tc>
          <w:tcPr>
            <w:tcW w:w="6212" w:type="dxa"/>
          </w:tcPr>
          <w:p w:rsidRPr="00142DE9" w:rsidR="002F1804" w:rsidRDefault="00AC1DF0" w14:paraId="55E42CAE" w14:textId="77777777">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rsidRPr="00B57E07" w:rsidR="002F1804" w:rsidRDefault="00AC1DF0" w14:paraId="55E42CA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0" w14:textId="7C74F87F">
            <w:pPr>
              <w:widowControl w:val="0"/>
              <w:rPr>
                <w:b/>
                <w:i/>
                <w:iCs/>
              </w:rPr>
            </w:pPr>
            <w:r w:rsidRPr="00142DE9">
              <w:rPr>
                <w:i/>
                <w:iCs/>
              </w:rPr>
              <w:t>dacă = DA max. 300 caractere</w:t>
            </w:r>
          </w:p>
        </w:tc>
      </w:tr>
      <w:tr w:rsidRPr="00142DE9" w:rsidR="001A6FA5" w:rsidTr="00A35CBA" w14:paraId="55E42CB7" w14:textId="77777777">
        <w:trPr>
          <w:trHeight w:val="855"/>
        </w:trPr>
        <w:tc>
          <w:tcPr>
            <w:tcW w:w="587" w:type="dxa"/>
          </w:tcPr>
          <w:p w:rsidRPr="00142DE9" w:rsidR="002F1804" w:rsidRDefault="00AC1DF0" w14:paraId="55E42CB2" w14:textId="77777777">
            <w:pPr>
              <w:widowControl w:val="0"/>
              <w:spacing w:line="276" w:lineRule="auto"/>
            </w:pPr>
            <w:r w:rsidRPr="00142DE9">
              <w:t>IFN</w:t>
            </w:r>
          </w:p>
        </w:tc>
        <w:tc>
          <w:tcPr>
            <w:tcW w:w="6212" w:type="dxa"/>
          </w:tcPr>
          <w:p w:rsidRPr="00142DE9" w:rsidR="002F1804" w:rsidRDefault="00AC1DF0" w14:paraId="55E42CB3" w14:textId="77777777">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rsidRPr="00142DE9" w:rsidR="002F1804" w:rsidRDefault="00AC1DF0" w14:paraId="55E42CB4" w14:textId="77777777">
            <w:pPr>
              <w:widowControl w:val="0"/>
              <w:spacing w:line="276" w:lineRule="auto"/>
            </w:pPr>
            <w:r w:rsidRPr="00142DE9">
              <w:rPr>
                <w:rFonts w:eastAsia="Arial" w:cs="Arial"/>
              </w:rPr>
              <w:t>(a)2014-2020 și 2021-2027 (b)2021-2027 și post-2027</w:t>
            </w:r>
          </w:p>
        </w:tc>
        <w:tc>
          <w:tcPr>
            <w:tcW w:w="1301" w:type="dxa"/>
          </w:tcPr>
          <w:p w:rsidRPr="00B57E07" w:rsidR="002F1804" w:rsidRDefault="00AC1DF0" w14:paraId="55E42CB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6" w14:textId="2E6E0DC2">
            <w:pPr>
              <w:widowControl w:val="0"/>
              <w:rPr>
                <w:b/>
                <w:i/>
                <w:iCs/>
              </w:rPr>
            </w:pPr>
            <w:r w:rsidRPr="00142DE9">
              <w:rPr>
                <w:i/>
                <w:iCs/>
              </w:rPr>
              <w:t>dacă = DA max. 300 caractere</w:t>
            </w:r>
          </w:p>
        </w:tc>
      </w:tr>
      <w:tr w:rsidRPr="00142DE9" w:rsidR="001A6FA5" w:rsidTr="00A35CBA" w14:paraId="55E42CBC" w14:textId="77777777">
        <w:trPr>
          <w:trHeight w:val="720"/>
        </w:trPr>
        <w:tc>
          <w:tcPr>
            <w:tcW w:w="587" w:type="dxa"/>
          </w:tcPr>
          <w:p w:rsidRPr="00142DE9" w:rsidR="002F1804" w:rsidRDefault="00AC1DF0" w14:paraId="55E42CB8" w14:textId="77777777">
            <w:pPr>
              <w:widowControl w:val="0"/>
              <w:spacing w:line="276" w:lineRule="auto"/>
            </w:pPr>
            <w:r w:rsidRPr="00142DE9">
              <w:t>IFN</w:t>
            </w:r>
          </w:p>
        </w:tc>
        <w:tc>
          <w:tcPr>
            <w:tcW w:w="6212" w:type="dxa"/>
          </w:tcPr>
          <w:p w:rsidRPr="00142DE9" w:rsidR="002F1804" w:rsidRDefault="00AC1DF0" w14:paraId="55E42CB9" w14:textId="77777777">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rsidRPr="00B57E07" w:rsidR="002F1804" w:rsidRDefault="00AC1DF0" w14:paraId="55E42CB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B" w14:textId="4F129B6D">
            <w:pPr>
              <w:widowControl w:val="0"/>
              <w:rPr>
                <w:b/>
                <w:i/>
                <w:iCs/>
              </w:rPr>
            </w:pPr>
            <w:r w:rsidRPr="00142DE9">
              <w:rPr>
                <w:i/>
                <w:iCs/>
              </w:rPr>
              <w:t>dacă = DA max. 300 caractere</w:t>
            </w:r>
          </w:p>
        </w:tc>
      </w:tr>
      <w:tr w:rsidRPr="00142DE9" w:rsidR="001A6FA5" w:rsidTr="00A35CBA" w14:paraId="55E42CC1" w14:textId="77777777">
        <w:trPr>
          <w:trHeight w:val="510"/>
        </w:trPr>
        <w:tc>
          <w:tcPr>
            <w:tcW w:w="587" w:type="dxa"/>
          </w:tcPr>
          <w:p w:rsidRPr="00142DE9" w:rsidR="002F1804" w:rsidRDefault="00AC1DF0" w14:paraId="55E42CBD" w14:textId="77777777">
            <w:pPr>
              <w:widowControl w:val="0"/>
              <w:spacing w:line="276" w:lineRule="auto"/>
            </w:pPr>
            <w:r w:rsidRPr="00142DE9">
              <w:t>IFN</w:t>
            </w:r>
          </w:p>
        </w:tc>
        <w:tc>
          <w:tcPr>
            <w:tcW w:w="6212" w:type="dxa"/>
          </w:tcPr>
          <w:p w:rsidRPr="00142DE9" w:rsidR="002F1804" w:rsidRDefault="00AC1DF0" w14:paraId="55E42CBE" w14:textId="77777777">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rsidRPr="00B57E07" w:rsidR="002F1804" w:rsidRDefault="00AC1DF0" w14:paraId="55E42CB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0" w14:textId="17E1772C">
            <w:pPr>
              <w:widowControl w:val="0"/>
              <w:rPr>
                <w:b/>
                <w:i/>
                <w:iCs/>
              </w:rPr>
            </w:pPr>
            <w:r w:rsidRPr="00142DE9">
              <w:rPr>
                <w:i/>
                <w:iCs/>
              </w:rPr>
              <w:t>dacă = DA max. 300 caractere</w:t>
            </w:r>
          </w:p>
        </w:tc>
      </w:tr>
      <w:tr w:rsidRPr="00142DE9" w:rsidR="001A6FA5" w:rsidTr="00A35CBA" w14:paraId="55E42CC7" w14:textId="77777777">
        <w:trPr>
          <w:trHeight w:val="735"/>
        </w:trPr>
        <w:tc>
          <w:tcPr>
            <w:tcW w:w="587" w:type="dxa"/>
          </w:tcPr>
          <w:p w:rsidRPr="00142DE9" w:rsidR="002F1804" w:rsidRDefault="00AC1DF0" w14:paraId="55E42CC2" w14:textId="77777777">
            <w:pPr>
              <w:widowControl w:val="0"/>
              <w:spacing w:line="276" w:lineRule="auto"/>
            </w:pPr>
            <w:r w:rsidRPr="00142DE9">
              <w:t>IFN</w:t>
            </w:r>
          </w:p>
        </w:tc>
        <w:tc>
          <w:tcPr>
            <w:tcW w:w="6212" w:type="dxa"/>
          </w:tcPr>
          <w:p w:rsidRPr="00142DE9" w:rsidR="002F1804" w:rsidRDefault="00AC1DF0" w14:paraId="55E42CC3" w14:textId="77777777">
            <w:pPr>
              <w:widowControl w:val="0"/>
              <w:spacing w:line="276" w:lineRule="auto"/>
            </w:pPr>
            <w:r w:rsidRPr="00142DE9">
              <w:rPr>
                <w:u w:val="single"/>
              </w:rPr>
              <w:t>a17.41RDC</w:t>
            </w:r>
            <w:r w:rsidRPr="00142DE9">
              <w:t xml:space="preserve"> - Statutul juridic al instrumentului financiar, fie:</w:t>
            </w:r>
          </w:p>
          <w:p w:rsidRPr="00142DE9" w:rsidR="002F1804" w:rsidRDefault="00AC1DF0" w14:paraId="55E42CC4" w14:textId="77777777">
            <w:pPr>
              <w:widowControl w:val="0"/>
              <w:spacing w:line="276" w:lineRule="auto"/>
            </w:pPr>
            <w:r w:rsidRPr="00142DE9">
              <w:t>(a)o investiție din resursele programului în capitalul unei entități juridice; fie (b)entități de finanțare separate sau conturi fiduciare</w:t>
            </w:r>
          </w:p>
        </w:tc>
        <w:tc>
          <w:tcPr>
            <w:tcW w:w="1301" w:type="dxa"/>
          </w:tcPr>
          <w:p w:rsidRPr="00B57E07" w:rsidR="002F1804" w:rsidRDefault="00AC1DF0" w14:paraId="55E42CC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6" w14:textId="3FA58CE7">
            <w:pPr>
              <w:widowControl w:val="0"/>
              <w:rPr>
                <w:b/>
                <w:i/>
                <w:iCs/>
              </w:rPr>
            </w:pPr>
            <w:r w:rsidRPr="00142DE9">
              <w:rPr>
                <w:i/>
                <w:iCs/>
              </w:rPr>
              <w:t>dacă = DA max. 300 caractere</w:t>
            </w:r>
          </w:p>
        </w:tc>
      </w:tr>
      <w:tr w:rsidRPr="00142DE9" w:rsidR="001A6FA5" w:rsidTr="00A35CBA" w14:paraId="55E42CCC" w14:textId="77777777">
        <w:trPr>
          <w:trHeight w:val="720"/>
        </w:trPr>
        <w:tc>
          <w:tcPr>
            <w:tcW w:w="587" w:type="dxa"/>
          </w:tcPr>
          <w:p w:rsidRPr="00142DE9" w:rsidR="002F1804" w:rsidRDefault="00AC1DF0" w14:paraId="55E42CC8" w14:textId="77777777">
            <w:pPr>
              <w:widowControl w:val="0"/>
              <w:spacing w:line="276" w:lineRule="auto"/>
            </w:pPr>
            <w:r w:rsidRPr="00142DE9">
              <w:t>IFN</w:t>
            </w:r>
          </w:p>
        </w:tc>
        <w:tc>
          <w:tcPr>
            <w:tcW w:w="6212" w:type="dxa"/>
          </w:tcPr>
          <w:p w:rsidRPr="00142DE9" w:rsidR="002F1804" w:rsidRDefault="00AC1DF0" w14:paraId="55E42CC9" w14:textId="77777777">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rsidRPr="00B57E07" w:rsidR="002F1804" w:rsidRDefault="00AC1DF0" w14:paraId="55E42CC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B" w14:textId="4D1B636B">
            <w:pPr>
              <w:widowControl w:val="0"/>
              <w:rPr>
                <w:b/>
                <w:i/>
                <w:iCs/>
              </w:rPr>
            </w:pPr>
            <w:r w:rsidRPr="00142DE9">
              <w:rPr>
                <w:i/>
                <w:iCs/>
              </w:rPr>
              <w:t>dacă = DA max. 300 caractere</w:t>
            </w:r>
          </w:p>
        </w:tc>
      </w:tr>
      <w:tr w:rsidRPr="00142DE9" w:rsidR="001A6FA5" w:rsidTr="00A35CBA" w14:paraId="55E42CD1" w14:textId="77777777">
        <w:trPr>
          <w:trHeight w:val="2355"/>
        </w:trPr>
        <w:tc>
          <w:tcPr>
            <w:tcW w:w="587" w:type="dxa"/>
          </w:tcPr>
          <w:p w:rsidRPr="00142DE9" w:rsidR="002F1804" w:rsidRDefault="00AC1DF0" w14:paraId="55E42CCD" w14:textId="77777777">
            <w:pPr>
              <w:widowControl w:val="0"/>
              <w:spacing w:line="276" w:lineRule="auto"/>
            </w:pPr>
            <w:r w:rsidRPr="00142DE9">
              <w:t>IFN</w:t>
            </w:r>
          </w:p>
        </w:tc>
        <w:tc>
          <w:tcPr>
            <w:tcW w:w="6212" w:type="dxa"/>
          </w:tcPr>
          <w:p w:rsidRPr="00142DE9" w:rsidR="002F1804" w:rsidRDefault="00AC1DF0" w14:paraId="55E42CCE" w14:textId="77777777">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rsidRPr="00B57E07" w:rsidR="002F1804" w:rsidRDefault="00AC1DF0" w14:paraId="55E42CC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D0" w14:textId="2EC1D01F">
            <w:pPr>
              <w:widowControl w:val="0"/>
              <w:rPr>
                <w:b/>
                <w:i/>
                <w:iCs/>
              </w:rPr>
            </w:pPr>
            <w:r w:rsidRPr="00142DE9">
              <w:rPr>
                <w:i/>
                <w:iCs/>
              </w:rPr>
              <w:t>dacă = DA max. 300 caractere</w:t>
            </w:r>
          </w:p>
        </w:tc>
      </w:tr>
    </w:tbl>
    <w:p w:rsidRPr="00142DE9" w:rsidR="002F1804" w:rsidRDefault="002F1804" w14:paraId="55E42CD3" w14:textId="77777777">
      <w:pPr>
        <w:ind w:right="147"/>
        <w:jc w:val="both"/>
        <w:rPr>
          <w:color w:val="CC0000"/>
        </w:rPr>
      </w:pPr>
    </w:p>
    <w:p w:rsidRPr="00142DE9" w:rsidR="002F1804" w:rsidRDefault="00AC1DF0" w14:paraId="55E42CD4" w14:textId="77777777">
      <w:pPr>
        <w:pStyle w:val="Heading2"/>
      </w:pPr>
      <w:bookmarkStart w:name="_Toc145343657" w:id="9"/>
      <w:r w:rsidRPr="00142DE9">
        <w:rPr>
          <w:rFonts w:eastAsia="Arial" w:cs="Arial"/>
        </w:rPr>
        <w:lastRenderedPageBreak/>
        <w:t>Secțiunea B - Descrierea proiectului</w:t>
      </w:r>
      <w:bookmarkEnd w:id="9"/>
      <w:r w:rsidRPr="00142DE9">
        <w:rPr>
          <w:rFonts w:eastAsia="Arial" w:cs="Arial"/>
        </w:rPr>
        <w:t xml:space="preserve"> </w:t>
      </w:r>
    </w:p>
    <w:p w:rsidRPr="00142DE9" w:rsidR="002F1804" w:rsidRDefault="00AC1DF0" w14:paraId="55E42CD5" w14:textId="77777777">
      <w:pPr>
        <w:pStyle w:val="Heading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Heading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Heading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Heading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Heading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Heading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Heading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Heading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Heading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Heading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557FEB7D">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Pr="00825436" w:rsid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rsidRPr="00142DE9" w:rsidR="00865C35" w:rsidP="00865C35" w:rsidRDefault="00865C35" w14:paraId="5DEB822F" w14:textId="55EEFFC6">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Heading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Heading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Heading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Heading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Heading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Heading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Heading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Heading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Heading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footerReference w:type="first" r:id="R25a3375a36d243df"/>
        </w:sectPr>
      </w:pPr>
    </w:p>
    <w:p w:rsidRPr="00142DE9" w:rsidR="002F1804" w:rsidRDefault="00AC1DF0" w14:paraId="55E42D3E" w14:textId="77777777">
      <w:pPr>
        <w:pStyle w:val="Heading3"/>
      </w:pPr>
      <w:bookmarkStart w:name="_Toc145343677" w:id="29"/>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Heading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Heading4"/>
        <w:spacing w:after="0" w:line="276" w:lineRule="auto"/>
        <w:rPr>
          <w:sz w:val="24"/>
          <w:szCs w:val="24"/>
        </w:rPr>
      </w:pPr>
      <w:bookmarkStart w:name="_Toc145343679" w:id="31"/>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Heading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Heading4"/>
        <w:spacing w:after="0" w:line="276" w:lineRule="auto"/>
        <w:rPr>
          <w:sz w:val="24"/>
          <w:szCs w:val="24"/>
        </w:rPr>
      </w:pPr>
      <w:bookmarkStart w:name="_Toc145343681" w:id="33"/>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Heading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Heading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Heading4"/>
      </w:pPr>
      <w:bookmarkStart w:name="_Toc145343684" w:id="36"/>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Heading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8E16BA" w:rsidRDefault="008E16BA" w14:paraId="19DF20AF" w14:textId="5C4CD032">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8E16BA" w:rsidRDefault="008E16BA" w14:paraId="1FF5AAE0" w14:textId="748347E6">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8E16BA" w:rsidRDefault="008E16BA" w14:paraId="344F658C" w14:textId="214C501D">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rsidR="00254C3D" w:rsidP="008E16BA" w:rsidRDefault="00CC42F7" w14:paraId="248F5F7D" w14:textId="6391DDF4">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8B77F1" w:rsidP="008B77F1" w:rsidRDefault="008B77F1" w14:paraId="63B0EBA1"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rsidRPr="00427F60" w:rsidR="008B77F1" w:rsidP="008B77F1" w:rsidRDefault="008B77F1" w14:paraId="154C60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rsidRPr="00427F60" w:rsidR="008B77F1" w:rsidP="008B77F1" w:rsidRDefault="008B77F1" w14:paraId="2E14314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rsidRPr="00427F60" w:rsidR="008B77F1" w:rsidP="008B77F1" w:rsidRDefault="008B77F1" w14:paraId="57B3C1C4"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rsidRPr="00427F60" w:rsidR="008B77F1" w:rsidP="008B77F1" w:rsidRDefault="008B77F1" w14:paraId="261D6CE6" w14:textId="030ECD84">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rsidRPr="00427F60" w:rsidR="008B77F1" w:rsidP="008B77F1" w:rsidRDefault="008B77F1" w14:paraId="51E76E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rsidRPr="00427F60" w:rsidR="008B77F1" w:rsidP="008B77F1" w:rsidRDefault="008B77F1" w14:paraId="367C632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rsidRPr="00427F60" w:rsidR="008B77F1" w:rsidP="008B77F1" w:rsidRDefault="008B77F1" w14:paraId="5CF50FA8" w14:textId="77777777">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rsidRPr="00142DE9" w:rsidR="008E16BA" w:rsidP="008E16BA" w:rsidRDefault="008E16BA" w14:paraId="2EA920ED" w14:textId="17230FC4">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rsidRPr="00142DE9" w:rsidR="008E16BA" w:rsidP="008E16BA" w:rsidRDefault="008E16BA" w14:paraId="2960FDDD" w14:textId="13FF1106">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8E16BA" w:rsidRDefault="008E16BA" w14:paraId="08F7D1FE" w14:textId="432D4DD1">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Pr="00142DE9" w:rsidR="00585605">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8E16BA" w:rsidRDefault="00B20FC2" w14:paraId="263FB46C" w14:textId="5EE3D0FD">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Pr="00142DE9" w:rsidR="008E16BA">
              <w:rPr>
                <w:i/>
                <w:iCs/>
                <w:color w:val="E36C0A" w:themeColor="accent6" w:themeShade="BF"/>
              </w:rPr>
              <w:t>.</w:t>
            </w:r>
          </w:p>
          <w:p w:rsidRPr="00142DE9" w:rsidR="008E16BA" w:rsidP="008E16BA" w:rsidRDefault="008E16BA" w14:paraId="74F96115" w14:textId="0FF3F070">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8E16BA" w:rsidRDefault="008E16BA" w14:paraId="5F691D61" w14:textId="56E05493">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8E16BA" w:rsidRDefault="0070102F" w14:paraId="426328E6" w14:textId="64D56BB9">
            <w:pPr>
              <w:spacing w:before="120" w:after="60"/>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(90%, conform anexei nr. IV la Regulamentul specific)</w:t>
            </w:r>
            <w:r w:rsidRPr="0019104A" w:rsidR="00370890">
              <w:rPr>
                <w:i/>
                <w:iCs/>
                <w:color w:val="E36C0A" w:themeColor="accent6" w:themeShade="BF"/>
              </w:rPr>
              <w:t>.</w:t>
            </w:r>
          </w:p>
          <w:p w:rsidRPr="0019104A" w:rsidR="005A2326" w:rsidP="009462CF" w:rsidRDefault="009462CF" w14:paraId="64A27FA7" w14:textId="45D5F420">
            <w:pPr>
              <w:spacing w:before="120" w:after="60"/>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9462CF" w:rsidRDefault="005A2326" w14:paraId="1A67A503" w14:textId="77777777">
            <w:pPr>
              <w:spacing w:before="120" w:after="60"/>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9462CF" w:rsidRDefault="000273CB" w14:paraId="03964E1C" w14:textId="77777777">
            <w:pPr>
              <w:spacing w:before="120" w:after="60"/>
              <w:jc w:val="both"/>
              <w:rPr>
                <w:i/>
                <w:iCs/>
                <w:color w:val="E36C0A" w:themeColor="accent6" w:themeShade="BF"/>
              </w:rPr>
            </w:pPr>
            <w:r w:rsidRPr="0019104A">
              <w:rPr>
                <w:i/>
                <w:iCs/>
                <w:color w:val="E36C0A" w:themeColor="accent6" w:themeShade="BF"/>
              </w:rPr>
              <w:t>2. real în natură</w:t>
            </w:r>
          </w:p>
          <w:p w:rsidRPr="0019104A" w:rsidR="009462CF" w:rsidP="009462CF" w:rsidRDefault="000273CB" w14:paraId="65ABE418" w14:textId="1E6A1F3D">
            <w:pPr>
              <w:spacing w:before="120" w:after="60"/>
              <w:jc w:val="both"/>
              <w:rPr>
                <w:i/>
                <w:iCs/>
                <w:color w:val="E36C0A" w:themeColor="accent6" w:themeShade="BF"/>
              </w:rPr>
            </w:pPr>
            <w:r w:rsidRPr="0019104A">
              <w:rPr>
                <w:i/>
                <w:iCs/>
                <w:color w:val="E36C0A" w:themeColor="accent6" w:themeShade="BF"/>
              </w:rPr>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w:t>
            </w:r>
            <w:r w:rsidR="00E50193">
              <w:rPr>
                <w:i/>
                <w:iCs/>
                <w:color w:val="E36C0A" w:themeColor="accent6" w:themeShade="BF"/>
              </w:rPr>
              <w:t>PER</w:t>
            </w:r>
            <w:r w:rsidRPr="0019104A" w:rsidR="00FA43F1">
              <w:rPr>
                <w:i/>
                <w:iCs/>
                <w:color w:val="E36C0A" w:themeColor="accent6" w:themeShade="BF"/>
              </w:rPr>
              <w:t xml:space="preserve">, </w:t>
            </w:r>
            <w:r w:rsidRPr="0019104A" w:rsidR="009462CF">
              <w:rPr>
                <w:i/>
                <w:iCs/>
                <w:color w:val="E36C0A" w:themeColor="accent6" w:themeShade="BF"/>
              </w:rPr>
              <w:t>IND rata 15%</w:t>
            </w:r>
            <w:r w:rsidR="00E50193">
              <w:rPr>
                <w:i/>
                <w:iCs/>
                <w:color w:val="E36C0A" w:themeColor="accent6" w:themeShade="BF"/>
              </w:rPr>
              <w:t>PER</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8E16BA" w:rsidRDefault="004A017A" w14:paraId="71C6AF88" w14:textId="0CAF1FD2">
            <w:pPr>
              <w:spacing w:before="120" w:after="60"/>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8E16BA" w:rsidRDefault="007563ED" w14:paraId="7F45FC43" w14:textId="5BDA8645">
            <w:pPr>
              <w:spacing w:before="120" w:after="60"/>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00B33482">
              <w:rPr>
                <w:i/>
                <w:iCs/>
                <w:color w:val="E36C0A" w:themeColor="accent6" w:themeShade="BF"/>
              </w:rPr>
              <w:t xml:space="preserve">=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7563ED" w:rsidRDefault="007563ED" w14:paraId="70BE6D6C" w14:textId="5CCD742A">
            <w:pPr>
              <w:spacing w:before="120" w:after="60"/>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7D7F90" w:rsidRDefault="007D7F90" w14:paraId="2185D7B2" w14:textId="62C0D3A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Pr="0019104A" w:rsidR="009F435F">
              <w:rPr>
                <w:i/>
                <w:iCs/>
                <w:color w:val="E36C0A" w:themeColor="accent6" w:themeShade="BF"/>
              </w:rPr>
              <w:t>_costuri</w:t>
            </w:r>
            <w:proofErr w:type="spellEnd"/>
            <w:r w:rsidRPr="0019104A" w:rsidR="009F435F">
              <w:rPr>
                <w:i/>
                <w:iCs/>
                <w:color w:val="E36C0A" w:themeColor="accent6" w:themeShade="BF"/>
              </w:rPr>
              <w:t>-</w:t>
            </w:r>
            <w:r w:rsidR="00B10CA1">
              <w:rPr>
                <w:i/>
                <w:iCs/>
                <w:color w:val="E36C0A" w:themeColor="accent6" w:themeShade="BF"/>
              </w:rPr>
              <w:t>eligibile</w:t>
            </w:r>
            <w:r w:rsidRPr="0019104A" w:rsidR="009F435F">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7563ED" w:rsidRDefault="00135E66" w14:paraId="093CEDE9" w14:textId="476AAE1C">
            <w:pPr>
              <w:spacing w:before="120" w:after="60"/>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3B5181" w14:paraId="55E42DE2" w14:textId="545A20A8">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w:history="1" r:id="rId15">
              <w:r w:rsidRPr="00A437D3">
                <w:rPr>
                  <w:rStyle w:val="Hyperlink"/>
                  <w:i/>
                  <w:iCs/>
                </w:rPr>
                <w:t>https://fed.mai.gov.ro/fed-2021-2027/metodologii-programe-nationale-2021-2027-afaceri-interne/</w:t>
              </w:r>
            </w:hyperlink>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Heading4"/>
      </w:pPr>
      <w:bookmarkStart w:name="_Toc145343686" w:id="38"/>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1A838A41">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lastRenderedPageBreak/>
              <w:t>Entitate respons</w:t>
            </w:r>
            <w:r w:rsidRPr="00142DE9">
              <w:lastRenderedPageBreak/>
              <w:t>abilă</w:t>
            </w:r>
            <w:r w:rsidR="005A5385">
              <w:t xml:space="preserve"> (</w:t>
            </w:r>
            <w:r w:rsidR="00BE4D8A">
              <w:t>ID)</w:t>
            </w:r>
          </w:p>
        </w:tc>
        <w:tc>
          <w:tcPr>
            <w:tcW w:w="975" w:type="dxa"/>
          </w:tcPr>
          <w:p w:rsidRPr="00142DE9" w:rsidR="002F1804" w:rsidRDefault="00AC1DF0" w14:paraId="55E42DEF" w14:textId="77777777">
            <w:pPr>
              <w:widowControl w:val="0"/>
            </w:pPr>
            <w:r w:rsidRPr="00142DE9">
              <w:lastRenderedPageBreak/>
              <w:t xml:space="preserve">Denumire cost, </w:t>
            </w:r>
            <w:r w:rsidRPr="00142DE9">
              <w:lastRenderedPageBreak/>
              <w:t xml:space="preserve">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lastRenderedPageBreak/>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rsidRPr="00142DE9" w:rsidR="002F1804" w:rsidRDefault="00AC1DF0" w14:paraId="55E42DF3" w14:textId="6F14F5E5">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lastRenderedPageBreak/>
              <w:t>Tip finanțar</w:t>
            </w:r>
            <w:r w:rsidRPr="00142DE9">
              <w:rPr>
                <w:rFonts w:eastAsia="Arial" w:cs="Arial"/>
              </w:rPr>
              <w:lastRenderedPageBreak/>
              <w:t>e</w:t>
            </w:r>
          </w:p>
        </w:tc>
        <w:tc>
          <w:tcPr>
            <w:tcW w:w="975" w:type="dxa"/>
          </w:tcPr>
          <w:p w:rsidRPr="00142DE9" w:rsidR="002F1804" w:rsidRDefault="00AC1DF0" w14:paraId="55E42DF5" w14:textId="77777777">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lastRenderedPageBreak/>
              <w:t xml:space="preserve">SCO-UM </w:t>
            </w:r>
          </w:p>
        </w:tc>
        <w:tc>
          <w:tcPr>
            <w:tcW w:w="927" w:type="dxa"/>
          </w:tcPr>
          <w:p w:rsidRPr="00142DE9" w:rsidR="002F1804" w:rsidRDefault="00AC1DF0" w14:paraId="55E42DF8" w14:textId="77777777">
            <w:pPr>
              <w:widowControl w:val="0"/>
            </w:pPr>
            <w:r w:rsidRPr="00142DE9">
              <w:t>SCO-indicat</w:t>
            </w:r>
            <w:r w:rsidRPr="00142DE9">
              <w:lastRenderedPageBreak/>
              <w:t>or</w:t>
            </w:r>
          </w:p>
        </w:tc>
        <w:tc>
          <w:tcPr>
            <w:tcW w:w="1023" w:type="dxa"/>
          </w:tcPr>
          <w:p w:rsidRPr="00142DE9" w:rsidR="002F1804" w:rsidRDefault="00AC1DF0" w14:paraId="55E42DF9" w14:textId="77777777">
            <w:pPr>
              <w:widowControl w:val="0"/>
            </w:pPr>
            <w:r w:rsidRPr="00142DE9">
              <w:lastRenderedPageBreak/>
              <w:t>SCO- cost-</w:t>
            </w:r>
            <w:r w:rsidRPr="00142DE9">
              <w:lastRenderedPageBreak/>
              <w:t>sumă</w:t>
            </w:r>
          </w:p>
        </w:tc>
        <w:tc>
          <w:tcPr>
            <w:tcW w:w="1386" w:type="dxa"/>
          </w:tcPr>
          <w:p w:rsidRPr="00142DE9" w:rsidR="002F1804" w:rsidRDefault="00AC1DF0" w14:paraId="55E42DFA" w14:textId="77777777">
            <w:pPr>
              <w:widowControl w:val="0"/>
            </w:pPr>
            <w:r w:rsidRPr="00142DE9">
              <w:lastRenderedPageBreak/>
              <w:t>Cost eligibil estimat</w:t>
            </w:r>
          </w:p>
        </w:tc>
        <w:tc>
          <w:tcPr>
            <w:tcW w:w="1436" w:type="dxa"/>
          </w:tcPr>
          <w:p w:rsidRPr="00142DE9" w:rsidR="002F1804" w:rsidRDefault="00AC1DF0" w14:paraId="55E42DFB" w14:textId="77777777">
            <w:pPr>
              <w:widowControl w:val="0"/>
            </w:pPr>
            <w:r w:rsidRPr="00142DE9">
              <w:t xml:space="preserve">Cheltuieli neeligibile </w:t>
            </w:r>
            <w:r w:rsidRPr="00142DE9">
              <w:lastRenderedPageBreak/>
              <w:t>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lastRenderedPageBreak/>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Heading4"/>
              <w:widowControl w:val="0"/>
              <w:spacing w:after="0"/>
              <w:rPr>
                <w:color w:val="4472C4"/>
                <w:sz w:val="20"/>
                <w:szCs w:val="20"/>
                <w:highlight w:val="yellow"/>
              </w:rPr>
            </w:pPr>
            <w:bookmarkStart w:name="_Toc145343687" w:id="40"/>
            <w:r w:rsidRPr="00142DE9">
              <w:rPr>
                <w:rFonts w:eastAsia="Arial" w:cs="Arial"/>
              </w:rPr>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Heading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lastRenderedPageBreak/>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Heading3"/>
      </w:pPr>
      <w:bookmarkStart w:name="_Toc145343689" w:id="42"/>
      <w:r w:rsidRPr="00142DE9">
        <w:t>B6 Calendare</w:t>
      </w:r>
      <w:bookmarkEnd w:id="42"/>
    </w:p>
    <w:p w:rsidRPr="00022289" w:rsidR="00022289" w:rsidP="00022289" w:rsidRDefault="00022289" w14:paraId="203A54F5" w14:textId="02E0479E">
      <w:pPr>
        <w:pStyle w:val="Heading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Heading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lastRenderedPageBreak/>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lastRenderedPageBreak/>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lastRenderedPageBreak/>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Heading4"/>
        <w:widowControl w:val="0"/>
        <w:spacing w:before="0" w:after="0"/>
        <w:rPr>
          <w:shd w:val="clear" w:color="auto" w:fill="F1C232"/>
        </w:rPr>
      </w:pPr>
      <w:bookmarkStart w:name="_Toc145343692" w:id="45"/>
      <w:r w:rsidRPr="00142DE9">
        <w:rPr>
          <w:rFonts w:eastAsia="Arial" w:cs="Arial"/>
        </w:rPr>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002F1804" w:rsidP="00CC3401" w:rsidRDefault="00CC3401" w14:paraId="475FE631" w14:textId="77777777">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Pr="005A6A72" w:rsidR="005A6A72">
              <w:rPr>
                <w:i/>
                <w:color w:val="E36C0A" w:themeColor="accent6" w:themeShade="BF"/>
              </w:rPr>
              <w:t>SCO_realizare-indicator-SCO</w:t>
            </w:r>
            <w:r w:rsidR="0054131B">
              <w:rPr>
                <w:i/>
                <w:color w:val="E36C0A" w:themeColor="accent6" w:themeShade="BF"/>
              </w:rPr>
              <w:t>.</w:t>
            </w:r>
          </w:p>
          <w:p w:rsidRPr="00142DE9" w:rsidR="005A6A72" w:rsidP="00CC3401" w:rsidRDefault="00723A0D" w14:paraId="55E42F75" w14:textId="435B8D05">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Pr="0063004B" w:rsidR="0063004B">
              <w:rPr>
                <w:i/>
                <w:color w:val="2E75B5"/>
              </w:rPr>
              <w:t>Contribuția Financiară Nerambursabilă</w:t>
            </w:r>
            <w:r w:rsidR="0063004B">
              <w:rPr>
                <w:i/>
                <w:color w:val="2E75B5"/>
              </w:rPr>
              <w:t xml:space="preserve"> (CFN) din tabelul B 5.2.2</w:t>
            </w:r>
            <w:r>
              <w:rPr>
                <w:i/>
                <w:color w:val="2E75B5"/>
              </w:rPr>
              <w:t>.</w:t>
            </w:r>
          </w:p>
        </w:tc>
      </w:tr>
    </w:tbl>
    <w:p w:rsidRPr="00142DE9" w:rsidR="002F1804" w:rsidRDefault="002F1804" w14:paraId="55E42F77" w14:textId="77777777">
      <w:pPr>
        <w:spacing w:line="276" w:lineRule="auto"/>
      </w:pPr>
    </w:p>
    <w:p w:rsidRPr="00142DE9" w:rsidR="002F1804" w:rsidRDefault="00AC1DF0" w14:paraId="55E42F78" w14:textId="77777777">
      <w:pPr>
        <w:pStyle w:val="Heading4"/>
        <w:spacing w:after="0" w:line="276" w:lineRule="auto"/>
      </w:pPr>
      <w:bookmarkStart w:name="_Toc145343693" w:id="4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D96E2D" w14:paraId="55E42FA4" w14:textId="77777777">
        <w:trPr>
          <w:trHeight w:val="361"/>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footerReference w:type="first" r:id="R8fcd13345e804185"/>
        </w:sectPr>
      </w:pPr>
      <w:bookmarkStart w:name="_nmf14n" w:colFirst="0" w:colLast="0" w:id="47"/>
      <w:bookmarkEnd w:id="47"/>
    </w:p>
    <w:p w:rsidRPr="00142DE9" w:rsidR="002F1804" w:rsidRDefault="00AC1DF0" w14:paraId="55E42FA6" w14:textId="77777777">
      <w:pPr>
        <w:pStyle w:val="Heading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Heading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Heading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C531B2" w14:paraId="3AF32EB6" w14:textId="77777777">
            <w:pPr>
              <w:widowControl w:val="0"/>
              <w:jc w:val="both"/>
              <w:rPr>
                <w:i/>
                <w:iCs/>
                <w:color w:val="E36C0A" w:themeColor="accent6" w:themeShade="BF"/>
              </w:rPr>
            </w:pPr>
            <w:hyperlink r:id="rId16">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C531B2" w14:paraId="1E53C746" w14:textId="77777777">
            <w:pPr>
              <w:widowControl w:val="0"/>
              <w:jc w:val="both"/>
              <w:rPr>
                <w:i/>
                <w:iCs/>
                <w:color w:val="E36C0A" w:themeColor="accent6" w:themeShade="BF"/>
              </w:rPr>
            </w:pPr>
            <w:hyperlink r:id="rId17">
              <w:r w:rsidRPr="00142DE9" w:rsidR="009B00AC">
                <w:rPr>
                  <w:i/>
                  <w:iCs/>
                  <w:color w:val="E36C0A" w:themeColor="accent6" w:themeShade="BF"/>
                  <w:u w:val="single"/>
                </w:rPr>
                <w:t>Comunicarea CO</w:t>
              </w:r>
            </w:hyperlink>
            <w:hyperlink r:id="rId18">
              <w:r w:rsidRPr="00142DE9" w:rsidR="009B00AC">
                <w:rPr>
                  <w:i/>
                  <w:iCs/>
                  <w:color w:val="E36C0A" w:themeColor="accent6" w:themeShade="BF"/>
                  <w:u w:val="single"/>
                </w:rPr>
                <w:t>M</w:t>
              </w:r>
            </w:hyperlink>
            <w:hyperlink r:id="rId19">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ph"/>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ph"/>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ph"/>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ph"/>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Heading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Heading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Heading4"/>
              <w:rPr>
                <w:color w:val="595959"/>
              </w:rPr>
            </w:pPr>
            <w:bookmarkStart w:name="_Toc145343699" w:id="54"/>
            <w:r w:rsidRPr="00142DE9">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2A3DD581">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rsidTr="60E90376"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Heading4"/>
              <w:rPr>
                <w:color w:val="595959"/>
              </w:rPr>
            </w:pPr>
            <w:bookmarkStart w:name="_Toc145343700" w:id="55"/>
            <w:r w:rsidRPr="60E90376" w:rsidR="00AC1DF0">
              <w:rPr>
                <w:rFonts w:eastAsia="Arial" w:cs="Arial"/>
              </w:rPr>
              <w:t>D3 Declarație privind eligibilitatea TVA</w:t>
            </w:r>
            <w:bookmarkEnd w:id="55"/>
          </w:p>
          <w:p w:rsidRPr="00142DE9" w:rsidR="007C78B6" w:rsidP="60E90376" w:rsidRDefault="007C78B6" w14:paraId="6A6D8163" w14:textId="772B90DA">
            <w:pPr>
              <w:widowControl w:val="0"/>
              <w:spacing w:after="120"/>
              <w:ind w:left="-20" w:right="-20"/>
              <w:rPr>
                <w:rFonts w:ascii="Trebuchet MS" w:hAnsi="Trebuchet MS" w:eastAsia="Trebuchet MS" w:cs="Trebuchet MS"/>
                <w:b w:val="0"/>
                <w:bCs w:val="0"/>
                <w:i w:val="0"/>
                <w:iCs w:val="0"/>
                <w:caps w:val="0"/>
                <w:smallCaps w:val="0"/>
                <w:noProof w:val="0"/>
                <w:color w:val="CD5937"/>
                <w:sz w:val="20"/>
                <w:szCs w:val="20"/>
                <w:lang w:val="ro-RO"/>
              </w:rPr>
            </w:pPr>
            <w:r w:rsidRPr="60E90376" w:rsidR="22909960">
              <w:rPr>
                <w:rFonts w:ascii="Trebuchet MS" w:hAnsi="Trebuchet MS" w:eastAsia="Trebuchet MS" w:cs="Trebuchet MS"/>
                <w:b w:val="0"/>
                <w:bCs w:val="0"/>
                <w:i w:val="1"/>
                <w:iCs w:val="1"/>
                <w:caps w:val="0"/>
                <w:smallCaps w:val="0"/>
                <w:noProof w:val="0"/>
                <w:color w:val="CD5937"/>
                <w:sz w:val="20"/>
                <w:szCs w:val="20"/>
                <w:lang w:val="ro-RO"/>
              </w:rPr>
              <w:t>Aplicabilă numai dacă proiectul are un cost total (inclusiv TVA) mai mare de 5 milioane EUR - cursul inforeuro mentionat în ghidul specific apelului.</w:t>
            </w:r>
          </w:p>
          <w:p w:rsidRPr="00142DE9" w:rsidR="007C78B6" w:rsidP="60E90376" w:rsidRDefault="007C78B6" w14:paraId="55E430A5" w14:textId="210574B2">
            <w:pPr>
              <w:widowControl w:val="0"/>
              <w:spacing w:after="120"/>
              <w:ind w:left="-20" w:right="-20"/>
              <w:rPr>
                <w:rFonts w:ascii="Trebuchet MS" w:hAnsi="Trebuchet MS" w:eastAsia="Trebuchet MS" w:cs="Trebuchet MS"/>
                <w:b w:val="0"/>
                <w:bCs w:val="0"/>
                <w:i w:val="0"/>
                <w:iCs w:val="0"/>
                <w:caps w:val="0"/>
                <w:smallCaps w:val="0"/>
                <w:noProof w:val="0"/>
                <w:color w:val="000000" w:themeColor="text1" w:themeTint="FF" w:themeShade="FF"/>
                <w:sz w:val="20"/>
                <w:szCs w:val="20"/>
                <w:lang w:val="ro-RO"/>
              </w:rPr>
            </w:pPr>
            <w:r w:rsidRPr="60E90376" w:rsidR="22909960">
              <w:rPr>
                <w:rFonts w:ascii="Trebuchet MS" w:hAnsi="Trebuchet MS" w:eastAsia="Trebuchet MS" w:cs="Trebuchet MS"/>
                <w:b w:val="0"/>
                <w:bCs w:val="0"/>
                <w:i w:val="1"/>
                <w:iCs w:val="1"/>
                <w:caps w:val="0"/>
                <w:smallCaps w:val="0"/>
                <w:noProof w:val="0"/>
                <w:color w:val="CD5937"/>
                <w:sz w:val="20"/>
                <w:szCs w:val="20"/>
                <w:lang w:val="ro-RO"/>
              </w:rPr>
              <w:t xml:space="preserve">În această anexă se încărca, pentru fiecare beneficiar și co-beneficiar, după caz, declaratia completată și semnată conform modelului publicat pe </w:t>
            </w:r>
            <w:hyperlink r:id="R1f1feddc2df04cc4">
              <w:r w:rsidRPr="60E90376" w:rsidR="22909960">
                <w:rPr>
                  <w:rStyle w:val="Hyperlink"/>
                  <w:rFonts w:ascii="Trebuchet MS" w:hAnsi="Trebuchet MS" w:eastAsia="Trebuchet MS" w:cs="Trebuchet MS"/>
                  <w:b w:val="0"/>
                  <w:bCs w:val="0"/>
                  <w:i w:val="0"/>
                  <w:iCs w:val="0"/>
                  <w:caps w:val="0"/>
                  <w:smallCaps w:val="0"/>
                  <w:strike w:val="0"/>
                  <w:dstrike w:val="0"/>
                  <w:noProof w:val="0"/>
                  <w:sz w:val="20"/>
                  <w:szCs w:val="20"/>
                  <w:lang w:val="ro-RO"/>
                </w:rPr>
                <w:t>https://fed.mai.gov.ro/declaratie_tva/</w:t>
              </w:r>
            </w:hyperlink>
            <w:r w:rsidRPr="60E90376" w:rsidR="22909960">
              <w:rPr>
                <w:rFonts w:ascii="Trebuchet MS" w:hAnsi="Trebuchet MS" w:eastAsia="Trebuchet MS" w:cs="Trebuchet MS"/>
                <w:b w:val="0"/>
                <w:bCs w:val="0"/>
                <w:i w:val="0"/>
                <w:iCs w:val="0"/>
                <w:caps w:val="0"/>
                <w:smallCaps w:val="0"/>
                <w:noProof w:val="0"/>
                <w:color w:val="000000" w:themeColor="text1" w:themeTint="FF" w:themeShade="FF"/>
                <w:sz w:val="20"/>
                <w:szCs w:val="20"/>
                <w:lang w:val="ro-RO"/>
              </w:rPr>
              <w:t>.</w:t>
            </w:r>
          </w:p>
        </w:tc>
      </w:tr>
      <w:tr w:rsidRPr="00142DE9" w:rsidR="00C76D02" w:rsidTr="60E90376"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213483CA">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Heading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76B0B29F">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footerReference w:type="first" r:id="R5afab803fd064fb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5FF" w:rsidRDefault="00C455FF" w14:paraId="209D5FC0" w14:textId="77777777">
      <w:r>
        <w:separator/>
      </w:r>
    </w:p>
  </w:endnote>
  <w:endnote w:type="continuationSeparator" w:id="0">
    <w:p w:rsidR="00C455FF" w:rsidRDefault="00C455FF" w14:paraId="4CF18D31" w14:textId="77777777">
      <w:r>
        <w:continuationSeparator/>
      </w:r>
    </w:p>
  </w:endnote>
  <w:endnote w:type="continuationNotice" w:id="1">
    <w:p w:rsidR="00C455FF" w:rsidRDefault="00C455FF" w14:paraId="60C73B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36BEE018">
      <w:trPr>
        <w:trHeight w:val="300"/>
      </w:trPr>
      <w:tc>
        <w:tcPr>
          <w:tcW w:w="3210" w:type="dxa"/>
          <w:tcMar/>
        </w:tcPr>
        <w:p w:rsidR="57D6DF55" w:rsidP="57D6DF55" w:rsidRDefault="57D6DF55" w14:paraId="38D6EEC9" w14:textId="252F9D57">
          <w:pPr>
            <w:pStyle w:val="Header"/>
            <w:bidi w:val="0"/>
            <w:ind w:left="-115"/>
            <w:jc w:val="left"/>
          </w:pPr>
        </w:p>
      </w:tc>
      <w:tc>
        <w:tcPr>
          <w:tcW w:w="3210" w:type="dxa"/>
          <w:tcMar/>
        </w:tcPr>
        <w:p w:rsidR="57D6DF55" w:rsidP="57D6DF55" w:rsidRDefault="57D6DF55" w14:paraId="33E5AA7D" w14:textId="27BDF178">
          <w:pPr>
            <w:pStyle w:val="Header"/>
            <w:bidi w:val="0"/>
            <w:jc w:val="center"/>
          </w:pPr>
        </w:p>
      </w:tc>
      <w:tc>
        <w:tcPr>
          <w:tcW w:w="3210" w:type="dxa"/>
          <w:tcMar/>
        </w:tcPr>
        <w:p w:rsidR="57D6DF55" w:rsidP="57D6DF55" w:rsidRDefault="57D6DF55" w14:paraId="683C44D0" w14:textId="6CA68846">
          <w:pPr>
            <w:pStyle w:val="Header"/>
            <w:bidi w:val="0"/>
            <w:ind w:right="-115"/>
            <w:jc w:val="right"/>
          </w:pPr>
        </w:p>
      </w:tc>
    </w:tr>
  </w:tbl>
  <w:p w:rsidR="57D6DF55" w:rsidP="57D6DF55" w:rsidRDefault="57D6DF55" w14:paraId="4BE33E73" w14:textId="1E665697">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55"/>
      <w:gridCol w:w="4855"/>
      <w:gridCol w:w="4855"/>
    </w:tblGrid>
    <w:tr w:rsidR="57D6DF55" w:rsidTr="57D6DF55" w14:paraId="07914823">
      <w:trPr>
        <w:trHeight w:val="300"/>
      </w:trPr>
      <w:tc>
        <w:tcPr>
          <w:tcW w:w="4855" w:type="dxa"/>
          <w:tcMar/>
        </w:tcPr>
        <w:p w:rsidR="57D6DF55" w:rsidP="57D6DF55" w:rsidRDefault="57D6DF55" w14:paraId="751FC6F6" w14:textId="0BE450F3">
          <w:pPr>
            <w:pStyle w:val="Header"/>
            <w:bidi w:val="0"/>
            <w:ind w:left="-115"/>
            <w:jc w:val="left"/>
          </w:pPr>
        </w:p>
      </w:tc>
      <w:tc>
        <w:tcPr>
          <w:tcW w:w="4855" w:type="dxa"/>
          <w:tcMar/>
        </w:tcPr>
        <w:p w:rsidR="57D6DF55" w:rsidP="57D6DF55" w:rsidRDefault="57D6DF55" w14:paraId="3249990C" w14:textId="060AE811">
          <w:pPr>
            <w:pStyle w:val="Header"/>
            <w:bidi w:val="0"/>
            <w:jc w:val="center"/>
          </w:pPr>
        </w:p>
      </w:tc>
      <w:tc>
        <w:tcPr>
          <w:tcW w:w="4855" w:type="dxa"/>
          <w:tcMar/>
        </w:tcPr>
        <w:p w:rsidR="57D6DF55" w:rsidP="57D6DF55" w:rsidRDefault="57D6DF55" w14:paraId="56FD253E" w14:textId="1BE85E07">
          <w:pPr>
            <w:pStyle w:val="Header"/>
            <w:bidi w:val="0"/>
            <w:ind w:right="-115"/>
            <w:jc w:val="right"/>
          </w:pPr>
        </w:p>
      </w:tc>
    </w:tr>
  </w:tbl>
  <w:p w:rsidR="57D6DF55" w:rsidP="57D6DF55" w:rsidRDefault="57D6DF55" w14:paraId="71B82EB6" w14:textId="330D1FE8">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090D1434">
      <w:trPr>
        <w:trHeight w:val="300"/>
      </w:trPr>
      <w:tc>
        <w:tcPr>
          <w:tcW w:w="3210" w:type="dxa"/>
          <w:tcMar/>
        </w:tcPr>
        <w:p w:rsidR="57D6DF55" w:rsidP="57D6DF55" w:rsidRDefault="57D6DF55" w14:paraId="70AA56B4" w14:textId="011732F2">
          <w:pPr>
            <w:pStyle w:val="Header"/>
            <w:bidi w:val="0"/>
            <w:ind w:left="-115"/>
            <w:jc w:val="left"/>
          </w:pPr>
        </w:p>
      </w:tc>
      <w:tc>
        <w:tcPr>
          <w:tcW w:w="3210" w:type="dxa"/>
          <w:tcMar/>
        </w:tcPr>
        <w:p w:rsidR="57D6DF55" w:rsidP="57D6DF55" w:rsidRDefault="57D6DF55" w14:paraId="1B921D5B" w14:textId="0C59FD41">
          <w:pPr>
            <w:pStyle w:val="Header"/>
            <w:bidi w:val="0"/>
            <w:jc w:val="center"/>
          </w:pPr>
        </w:p>
      </w:tc>
      <w:tc>
        <w:tcPr>
          <w:tcW w:w="3210" w:type="dxa"/>
          <w:tcMar/>
        </w:tcPr>
        <w:p w:rsidR="57D6DF55" w:rsidP="57D6DF55" w:rsidRDefault="57D6DF55" w14:paraId="0FCE119C" w14:textId="6CA7645A">
          <w:pPr>
            <w:pStyle w:val="Header"/>
            <w:bidi w:val="0"/>
            <w:ind w:right="-115"/>
            <w:jc w:val="right"/>
          </w:pPr>
        </w:p>
      </w:tc>
    </w:tr>
  </w:tbl>
  <w:p w:rsidR="57D6DF55" w:rsidP="57D6DF55" w:rsidRDefault="57D6DF55" w14:paraId="15E6F28D" w14:textId="52B580F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5FF" w:rsidRDefault="00C455FF" w14:paraId="5AF8D038" w14:textId="77777777">
      <w:r>
        <w:separator/>
      </w:r>
    </w:p>
  </w:footnote>
  <w:footnote w:type="continuationSeparator" w:id="0">
    <w:p w:rsidR="00C455FF" w:rsidRDefault="00C455FF" w14:paraId="6A68D609" w14:textId="77777777">
      <w:r>
        <w:continuationSeparator/>
      </w:r>
    </w:p>
  </w:footnote>
  <w:footnote w:type="continuationNotice" w:id="1">
    <w:p w:rsidR="00C455FF" w:rsidRDefault="00C455FF" w14:paraId="27E8878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P="1945C5DD" w:rsidRDefault="005F5248" w14:paraId="55E430B2" w14:textId="44E1462E">
    <w:pPr>
      <w:pBdr>
        <w:top w:val="nil" w:color="000000" w:sz="0" w:space="0"/>
        <w:left w:val="nil" w:color="000000" w:sz="0" w:space="0"/>
        <w:bottom w:val="nil" w:color="000000" w:sz="0" w:space="0"/>
        <w:right w:val="nil" w:color="000000" w:sz="0" w:space="0"/>
        <w:between w:val="nil" w:color="000000" w:sz="0" w:space="0"/>
      </w:pBdr>
      <w:tabs>
        <w:tab w:val="center" w:pos="4680"/>
        <w:tab w:val="right" w:pos="9360"/>
      </w:tabs>
      <w:rPr>
        <w:rFonts w:eastAsia="Roboto" w:cs="Roboto"/>
        <w:color w:val="666666"/>
        <w:sz w:val="16"/>
        <w:szCs w:val="16"/>
      </w:rPr>
    </w:pPr>
    <w:r w:rsidRPr="1945C5DD" w:rsidR="1945C5DD">
      <w:rPr>
        <w:rFonts w:eastAsia="Roboto" w:cs="Roboto"/>
        <w:color w:val="666666"/>
        <w:sz w:val="16"/>
        <w:szCs w:val="16"/>
      </w:rPr>
      <w:t xml:space="preserve">Apel de proiecte (id): </w:t>
    </w:r>
    <w:r w:rsidRPr="1945C5DD" w:rsidR="1945C5DD">
      <w:rPr>
        <w:rFonts w:eastAsia="Roboto" w:cs="Roboto"/>
        <w:color w:val="666666"/>
        <w:sz w:val="16"/>
        <w:szCs w:val="16"/>
      </w:rPr>
      <w:t>IS33</w:t>
    </w:r>
    <w:r w:rsidRPr="1945C5DD" w:rsidR="1945C5DD">
      <w:rPr>
        <w:rFonts w:eastAsia="Roboto" w:cs="Roboto"/>
        <w:color w:val="666666"/>
        <w:sz w:val="16"/>
        <w:szCs w:val="16"/>
      </w:rPr>
      <w:t>4</w:t>
    </w:r>
    <w:r w:rsidRPr="1945C5DD" w:rsidR="1945C5DD">
      <w:rPr>
        <w:rFonts w:eastAsia="Roboto" w:cs="Roboto"/>
        <w:color w:val="666666"/>
        <w:sz w:val="16"/>
        <w:szCs w:val="16"/>
      </w:rPr>
      <w:t>A</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hint="default" w:ascii="Symbol" w:hAnsi="Symbol"/>
      </w:rPr>
    </w:lvl>
    <w:lvl w:ilvl="1" w:tplc="04180003">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945C5DD"/>
    <w:rsid w:val="1A1B1B6D"/>
    <w:rsid w:val="1B1A3056"/>
    <w:rsid w:val="1B4B24B5"/>
    <w:rsid w:val="1BFCDEDC"/>
    <w:rsid w:val="1EE704AC"/>
    <w:rsid w:val="1FF2F2E2"/>
    <w:rsid w:val="21245E2C"/>
    <w:rsid w:val="22321D62"/>
    <w:rsid w:val="22909960"/>
    <w:rsid w:val="22C8476E"/>
    <w:rsid w:val="22D6323F"/>
    <w:rsid w:val="2482CABA"/>
    <w:rsid w:val="24CC5A3D"/>
    <w:rsid w:val="25C43A64"/>
    <w:rsid w:val="26937D29"/>
    <w:rsid w:val="29121816"/>
    <w:rsid w:val="29E5D8C6"/>
    <w:rsid w:val="2D627F2B"/>
    <w:rsid w:val="2DA102A8"/>
    <w:rsid w:val="2DAC5B0B"/>
    <w:rsid w:val="371E3534"/>
    <w:rsid w:val="38014E23"/>
    <w:rsid w:val="38442D65"/>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7D6DF55"/>
    <w:rsid w:val="5C9D97B4"/>
    <w:rsid w:val="5D0F3CD5"/>
    <w:rsid w:val="5E8DCF56"/>
    <w:rsid w:val="600CE034"/>
    <w:rsid w:val="60E90376"/>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7E2038"/>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Pr>
      <w:rFonts w:ascii="Calibri" w:hAnsi="Calibri" w:eastAsia="Calibri" w:cs="Calibri"/>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28" w:type="dxa"/>
        <w:bottom w:w="100" w:type="dxa"/>
        <w:right w:w="28" w:type="dxa"/>
      </w:tblCellMar>
    </w:tblPr>
  </w:style>
  <w:style w:type="table" w:styleId="a0" w:customStyle="1">
    <w:basedOn w:val="TableNormal"/>
    <w:tblPr>
      <w:tblStyleRowBandSize w:val="1"/>
      <w:tblStyleColBandSize w:val="1"/>
      <w:tblCellMar>
        <w:top w:w="100" w:type="dxa"/>
        <w:left w:w="28" w:type="dxa"/>
        <w:bottom w:w="100" w:type="dxa"/>
        <w:right w:w="28" w:type="dxa"/>
      </w:tblCellMar>
    </w:tblPr>
  </w:style>
  <w:style w:type="table" w:styleId="a1" w:customStyle="1">
    <w:basedOn w:val="TableNormal"/>
    <w:tblPr>
      <w:tblStyleRowBandSize w:val="1"/>
      <w:tblStyleColBandSize w:val="1"/>
      <w:tblCellMar>
        <w:top w:w="100" w:type="dxa"/>
        <w:left w:w="28" w:type="dxa"/>
        <w:bottom w:w="100" w:type="dxa"/>
        <w:right w:w="28" w:type="dxa"/>
      </w:tblCellMar>
    </w:tblPr>
  </w:style>
  <w:style w:type="table" w:styleId="a2" w:customStyle="1">
    <w:basedOn w:val="TableNormal"/>
    <w:tblPr>
      <w:tblStyleRowBandSize w:val="1"/>
      <w:tblStyleColBandSize w:val="1"/>
      <w:tblCellMar>
        <w:top w:w="100" w:type="dxa"/>
        <w:left w:w="28" w:type="dxa"/>
        <w:bottom w:w="100" w:type="dxa"/>
        <w:right w:w="28" w:type="dxa"/>
      </w:tblCellMar>
    </w:tblPr>
  </w:style>
  <w:style w:type="table" w:styleId="a3" w:customStyle="1">
    <w:basedOn w:val="TableNormal"/>
    <w:tblPr>
      <w:tblStyleRowBandSize w:val="1"/>
      <w:tblStyleColBandSize w:val="1"/>
      <w:tblCellMar>
        <w:top w:w="100" w:type="dxa"/>
        <w:left w:w="28" w:type="dxa"/>
        <w:bottom w:w="100" w:type="dxa"/>
        <w:right w:w="28" w:type="dxa"/>
      </w:tblCellMar>
    </w:tblPr>
  </w:style>
  <w:style w:type="table" w:styleId="a4" w:customStyle="1">
    <w:basedOn w:val="TableNormal"/>
    <w:tblPr>
      <w:tblStyleRowBandSize w:val="1"/>
      <w:tblStyleColBandSize w:val="1"/>
      <w:tblCellMar>
        <w:top w:w="100" w:type="dxa"/>
        <w:left w:w="28" w:type="dxa"/>
        <w:bottom w:w="100" w:type="dxa"/>
        <w:right w:w="28" w:type="dxa"/>
      </w:tblCellMar>
    </w:tblPr>
  </w:style>
  <w:style w:type="table" w:styleId="a5" w:customStyle="1">
    <w:basedOn w:val="TableNormal"/>
    <w:tblPr>
      <w:tblStyleRowBandSize w:val="1"/>
      <w:tblStyleColBandSize w:val="1"/>
      <w:tblCellMar>
        <w:top w:w="100" w:type="dxa"/>
        <w:left w:w="28" w:type="dxa"/>
        <w:bottom w:w="100" w:type="dxa"/>
        <w:right w:w="28" w:type="dxa"/>
      </w:tblCellMar>
    </w:tblPr>
  </w:style>
  <w:style w:type="table" w:styleId="a6" w:customStyle="1">
    <w:basedOn w:val="TableNormal"/>
    <w:tblPr>
      <w:tblStyleRowBandSize w:val="1"/>
      <w:tblStyleColBandSize w:val="1"/>
      <w:tblCellMar>
        <w:top w:w="100" w:type="dxa"/>
        <w:left w:w="28" w:type="dxa"/>
        <w:bottom w:w="100" w:type="dxa"/>
        <w:right w:w="28" w:type="dxa"/>
      </w:tblCellMar>
    </w:tblPr>
  </w:style>
  <w:style w:type="table" w:styleId="a7" w:customStyle="1">
    <w:basedOn w:val="TableNormal"/>
    <w:tblPr>
      <w:tblStyleRowBandSize w:val="1"/>
      <w:tblStyleColBandSize w:val="1"/>
      <w:tblCellMar>
        <w:top w:w="100" w:type="dxa"/>
        <w:left w:w="28" w:type="dxa"/>
        <w:bottom w:w="100" w:type="dxa"/>
        <w:right w:w="28" w:type="dxa"/>
      </w:tblCellMar>
    </w:tblPr>
  </w:style>
  <w:style w:type="table" w:styleId="a8" w:customStyle="1">
    <w:basedOn w:val="TableNormal"/>
    <w:tblPr>
      <w:tblStyleRowBandSize w:val="1"/>
      <w:tblStyleColBandSize w:val="1"/>
      <w:tblCellMar>
        <w:top w:w="100" w:type="dxa"/>
        <w:left w:w="28" w:type="dxa"/>
        <w:bottom w:w="100" w:type="dxa"/>
        <w:right w:w="28" w:type="dxa"/>
      </w:tblCellMar>
    </w:tblPr>
  </w:style>
  <w:style w:type="table" w:styleId="a9" w:customStyle="1">
    <w:basedOn w:val="TableNormal"/>
    <w:tblPr>
      <w:tblStyleRowBandSize w:val="1"/>
      <w:tblStyleColBandSize w:val="1"/>
      <w:tblCellMar>
        <w:top w:w="100" w:type="dxa"/>
        <w:left w:w="28" w:type="dxa"/>
        <w:bottom w:w="100" w:type="dxa"/>
        <w:right w:w="28" w:type="dxa"/>
      </w:tblCellMar>
    </w:tblPr>
  </w:style>
  <w:style w:type="table" w:styleId="aa" w:customStyle="1">
    <w:basedOn w:val="TableNormal"/>
    <w:tblPr>
      <w:tblStyleRowBandSize w:val="1"/>
      <w:tblStyleColBandSize w:val="1"/>
      <w:tblCellMar>
        <w:top w:w="100" w:type="dxa"/>
        <w:left w:w="28" w:type="dxa"/>
        <w:bottom w:w="100" w:type="dxa"/>
        <w:right w:w="28" w:type="dxa"/>
      </w:tblCellMar>
    </w:tblPr>
  </w:style>
  <w:style w:type="table" w:styleId="ab" w:customStyle="1">
    <w:basedOn w:val="TableNormal"/>
    <w:tblPr>
      <w:tblStyleRowBandSize w:val="1"/>
      <w:tblStyleColBandSize w:val="1"/>
      <w:tblCellMar>
        <w:top w:w="100" w:type="dxa"/>
        <w:left w:w="28" w:type="dxa"/>
        <w:bottom w:w="100" w:type="dxa"/>
        <w:right w:w="28" w:type="dxa"/>
      </w:tblCellMar>
    </w:tblPr>
  </w:style>
  <w:style w:type="table" w:styleId="ac" w:customStyle="1">
    <w:basedOn w:val="TableNormal"/>
    <w:tblPr>
      <w:tblStyleRowBandSize w:val="1"/>
      <w:tblStyleColBandSize w:val="1"/>
      <w:tblCellMar>
        <w:top w:w="100" w:type="dxa"/>
        <w:left w:w="28" w:type="dxa"/>
        <w:bottom w:w="100" w:type="dxa"/>
        <w:right w:w="28" w:type="dxa"/>
      </w:tblCellMar>
    </w:tblPr>
  </w:style>
  <w:style w:type="table" w:styleId="ad" w:customStyle="1">
    <w:basedOn w:val="TableNormal"/>
    <w:tblPr>
      <w:tblStyleRowBandSize w:val="1"/>
      <w:tblStyleColBandSize w:val="1"/>
      <w:tblCellMar>
        <w:top w:w="100" w:type="dxa"/>
        <w:left w:w="28" w:type="dxa"/>
        <w:bottom w:w="100" w:type="dxa"/>
        <w:right w:w="28" w:type="dxa"/>
      </w:tblCellMar>
    </w:tblPr>
  </w:style>
  <w:style w:type="table" w:styleId="ae" w:customStyle="1">
    <w:basedOn w:val="TableNormal"/>
    <w:tblPr>
      <w:tblStyleRowBandSize w:val="1"/>
      <w:tblStyleColBandSize w:val="1"/>
      <w:tblCellMar>
        <w:top w:w="100" w:type="dxa"/>
        <w:left w:w="28" w:type="dxa"/>
        <w:bottom w:w="100" w:type="dxa"/>
        <w:right w:w="28" w:type="dxa"/>
      </w:tblCellMar>
    </w:tblPr>
  </w:style>
  <w:style w:type="table" w:styleId="af" w:customStyle="1">
    <w:basedOn w:val="TableNormal"/>
    <w:tblPr>
      <w:tblStyleRowBandSize w:val="1"/>
      <w:tblStyleColBandSize w:val="1"/>
      <w:tblCellMar>
        <w:top w:w="100" w:type="dxa"/>
        <w:left w:w="28" w:type="dxa"/>
        <w:bottom w:w="100" w:type="dxa"/>
        <w:right w:w="28" w:type="dxa"/>
      </w:tblCellMar>
    </w:tblPr>
  </w:style>
  <w:style w:type="table" w:styleId="af0" w:customStyle="1">
    <w:basedOn w:val="TableNormal"/>
    <w:tblPr>
      <w:tblStyleRowBandSize w:val="1"/>
      <w:tblStyleColBandSize w:val="1"/>
      <w:tblCellMar>
        <w:top w:w="100" w:type="dxa"/>
        <w:left w:w="28" w:type="dxa"/>
        <w:bottom w:w="100" w:type="dxa"/>
        <w:right w:w="28" w:type="dxa"/>
      </w:tblCellMar>
    </w:tblPr>
  </w:style>
  <w:style w:type="table" w:styleId="af1" w:customStyle="1">
    <w:basedOn w:val="TableNormal"/>
    <w:tblPr>
      <w:tblStyleRowBandSize w:val="1"/>
      <w:tblStyleColBandSize w:val="1"/>
      <w:tblCellMar>
        <w:top w:w="100" w:type="dxa"/>
        <w:left w:w="28" w:type="dxa"/>
        <w:bottom w:w="100" w:type="dxa"/>
        <w:right w:w="28" w:type="dxa"/>
      </w:tblCellMar>
    </w:tblPr>
  </w:style>
  <w:style w:type="table" w:styleId="af2" w:customStyle="1">
    <w:basedOn w:val="TableNormal"/>
    <w:tblPr>
      <w:tblStyleRowBandSize w:val="1"/>
      <w:tblStyleColBandSize w:val="1"/>
      <w:tblCellMar>
        <w:top w:w="100" w:type="dxa"/>
        <w:left w:w="28" w:type="dxa"/>
        <w:bottom w:w="100" w:type="dxa"/>
        <w:right w:w="28" w:type="dxa"/>
      </w:tblCellMar>
    </w:tblPr>
  </w:style>
  <w:style w:type="table" w:styleId="af3" w:customStyle="1">
    <w:basedOn w:val="TableNormal"/>
    <w:tblPr>
      <w:tblStyleRowBandSize w:val="1"/>
      <w:tblStyleColBandSize w:val="1"/>
      <w:tblCellMar>
        <w:top w:w="100" w:type="dxa"/>
        <w:left w:w="28" w:type="dxa"/>
        <w:bottom w:w="100" w:type="dxa"/>
        <w:right w:w="28" w:type="dxa"/>
      </w:tblCellMar>
    </w:tblPr>
  </w:style>
  <w:style w:type="table" w:styleId="af4" w:customStyle="1">
    <w:basedOn w:val="TableNormal"/>
    <w:tblPr>
      <w:tblStyleRowBandSize w:val="1"/>
      <w:tblStyleColBandSize w:val="1"/>
      <w:tblCellMar>
        <w:top w:w="100" w:type="dxa"/>
        <w:left w:w="28" w:type="dxa"/>
        <w:bottom w:w="100" w:type="dxa"/>
        <w:right w:w="28" w:type="dxa"/>
      </w:tblCellMar>
    </w:tblPr>
  </w:style>
  <w:style w:type="table" w:styleId="af5" w:customStyle="1">
    <w:basedOn w:val="TableNormal"/>
    <w:tblPr>
      <w:tblStyleRowBandSize w:val="1"/>
      <w:tblStyleColBandSize w:val="1"/>
      <w:tblCellMar>
        <w:top w:w="100" w:type="dxa"/>
        <w:left w:w="28" w:type="dxa"/>
        <w:bottom w:w="100" w:type="dxa"/>
        <w:right w:w="28" w:type="dxa"/>
      </w:tblCellMar>
    </w:tblPr>
  </w:style>
  <w:style w:type="table" w:styleId="af6" w:customStyle="1">
    <w:basedOn w:val="TableNormal"/>
    <w:tblPr>
      <w:tblStyleRowBandSize w:val="1"/>
      <w:tblStyleColBandSize w:val="1"/>
      <w:tblCellMar>
        <w:top w:w="100" w:type="dxa"/>
        <w:left w:w="28" w:type="dxa"/>
        <w:bottom w:w="100" w:type="dxa"/>
        <w:right w:w="28" w:type="dxa"/>
      </w:tblCellMar>
    </w:tblPr>
  </w:style>
  <w:style w:type="table" w:styleId="af7" w:customStyle="1">
    <w:basedOn w:val="TableNormal"/>
    <w:tblPr>
      <w:tblStyleRowBandSize w:val="1"/>
      <w:tblStyleColBandSize w:val="1"/>
      <w:tblCellMar>
        <w:top w:w="100" w:type="dxa"/>
        <w:left w:w="28" w:type="dxa"/>
        <w:bottom w:w="100" w:type="dxa"/>
        <w:right w:w="28" w:type="dxa"/>
      </w:tblCellMar>
    </w:tblPr>
  </w:style>
  <w:style w:type="table" w:styleId="af8" w:customStyle="1">
    <w:basedOn w:val="TableNormal"/>
    <w:tblPr>
      <w:tblStyleRowBandSize w:val="1"/>
      <w:tblStyleColBandSize w:val="1"/>
      <w:tblCellMar>
        <w:top w:w="100" w:type="dxa"/>
        <w:left w:w="28" w:type="dxa"/>
        <w:bottom w:w="100" w:type="dxa"/>
        <w:right w:w="28" w:type="dxa"/>
      </w:tblCellMar>
    </w:tblPr>
  </w:style>
  <w:style w:type="table" w:styleId="af9" w:customStyle="1">
    <w:basedOn w:val="TableNormal"/>
    <w:tblPr>
      <w:tblStyleRowBandSize w:val="1"/>
      <w:tblStyleColBandSize w:val="1"/>
      <w:tblCellMar>
        <w:top w:w="100" w:type="dxa"/>
        <w:left w:w="28" w:type="dxa"/>
        <w:bottom w:w="100" w:type="dxa"/>
        <w:right w:w="28" w:type="dxa"/>
      </w:tblCellMar>
    </w:tblPr>
  </w:style>
  <w:style w:type="table" w:styleId="afa" w:customStyle="1">
    <w:basedOn w:val="TableNormal"/>
    <w:tblPr>
      <w:tblStyleRowBandSize w:val="1"/>
      <w:tblStyleColBandSize w:val="1"/>
      <w:tblCellMar>
        <w:top w:w="100" w:type="dxa"/>
        <w:left w:w="28" w:type="dxa"/>
        <w:bottom w:w="100" w:type="dxa"/>
        <w:right w:w="28" w:type="dxa"/>
      </w:tblCellMar>
    </w:tblPr>
  </w:style>
  <w:style w:type="table" w:styleId="afb" w:customStyle="1">
    <w:basedOn w:val="TableNormal"/>
    <w:tblPr>
      <w:tblStyleRowBandSize w:val="1"/>
      <w:tblStyleColBandSize w:val="1"/>
      <w:tblCellMar>
        <w:top w:w="100" w:type="dxa"/>
        <w:left w:w="28" w:type="dxa"/>
        <w:bottom w:w="100" w:type="dxa"/>
        <w:right w:w="28" w:type="dxa"/>
      </w:tblCellMar>
    </w:tblPr>
  </w:style>
  <w:style w:type="table" w:styleId="afc" w:customStyle="1">
    <w:basedOn w:val="TableNormal"/>
    <w:tblPr>
      <w:tblStyleRowBandSize w:val="1"/>
      <w:tblStyleColBandSize w:val="1"/>
      <w:tblCellMar>
        <w:top w:w="100" w:type="dxa"/>
        <w:left w:w="28" w:type="dxa"/>
        <w:bottom w:w="100" w:type="dxa"/>
        <w:right w:w="28" w:type="dxa"/>
      </w:tblCellMar>
    </w:tblPr>
  </w:style>
  <w:style w:type="table" w:styleId="afd" w:customStyle="1">
    <w:basedOn w:val="TableNormal"/>
    <w:tblPr>
      <w:tblStyleRowBandSize w:val="1"/>
      <w:tblStyleColBandSize w:val="1"/>
      <w:tblCellMar>
        <w:top w:w="100" w:type="dxa"/>
        <w:left w:w="28" w:type="dxa"/>
        <w:bottom w:w="100" w:type="dxa"/>
        <w:right w:w="28" w:type="dxa"/>
      </w:tblCellMar>
    </w:tblPr>
  </w:style>
  <w:style w:type="table" w:styleId="afe" w:customStyle="1">
    <w:basedOn w:val="TableNormal"/>
    <w:tblPr>
      <w:tblStyleRowBandSize w:val="1"/>
      <w:tblStyleColBandSize w:val="1"/>
      <w:tblCellMar>
        <w:top w:w="100" w:type="dxa"/>
        <w:left w:w="28" w:type="dxa"/>
        <w:bottom w:w="100" w:type="dxa"/>
        <w:right w:w="28" w:type="dxa"/>
      </w:tblCellMar>
    </w:tblPr>
  </w:style>
  <w:style w:type="table" w:styleId="aff" w:customStyle="1">
    <w:basedOn w:val="TableNormal"/>
    <w:tblPr>
      <w:tblStyleRowBandSize w:val="1"/>
      <w:tblStyleColBandSize w:val="1"/>
      <w:tblCellMar>
        <w:top w:w="100" w:type="dxa"/>
        <w:left w:w="28" w:type="dxa"/>
        <w:bottom w:w="100" w:type="dxa"/>
        <w:right w:w="28" w:type="dxa"/>
      </w:tblCellMar>
    </w:tblPr>
  </w:style>
  <w:style w:type="table" w:styleId="aff0" w:customStyle="1">
    <w:basedOn w:val="TableNormal"/>
    <w:tblPr>
      <w:tblStyleRowBandSize w:val="1"/>
      <w:tblStyleColBandSize w:val="1"/>
      <w:tblCellMar>
        <w:top w:w="100" w:type="dxa"/>
        <w:left w:w="28" w:type="dxa"/>
        <w:bottom w:w="100" w:type="dxa"/>
        <w:right w:w="28" w:type="dxa"/>
      </w:tblCellMar>
    </w:tblPr>
  </w:style>
  <w:style w:type="table" w:styleId="aff1" w:customStyle="1">
    <w:basedOn w:val="TableNormal"/>
    <w:tblPr>
      <w:tblStyleRowBandSize w:val="1"/>
      <w:tblStyleColBandSize w:val="1"/>
      <w:tblCellMar>
        <w:top w:w="100" w:type="dxa"/>
        <w:left w:w="28" w:type="dxa"/>
        <w:bottom w:w="100" w:type="dxa"/>
        <w:right w:w="28" w:type="dxa"/>
      </w:tblCellMar>
    </w:tblPr>
  </w:style>
  <w:style w:type="table" w:styleId="aff2" w:customStyle="1">
    <w:basedOn w:val="TableNormal"/>
    <w:tblPr>
      <w:tblStyleRowBandSize w:val="1"/>
      <w:tblStyleColBandSize w:val="1"/>
      <w:tblCellMar>
        <w:top w:w="100" w:type="dxa"/>
        <w:left w:w="28" w:type="dxa"/>
        <w:bottom w:w="100" w:type="dxa"/>
        <w:right w:w="28" w:type="dxa"/>
      </w:tblCellMar>
    </w:tblPr>
  </w:style>
  <w:style w:type="table" w:styleId="aff3" w:customStyle="1">
    <w:basedOn w:val="TableNormal"/>
    <w:tblPr>
      <w:tblStyleRowBandSize w:val="1"/>
      <w:tblStyleColBandSize w:val="1"/>
      <w:tblCellMar>
        <w:top w:w="100" w:type="dxa"/>
        <w:left w:w="28" w:type="dxa"/>
        <w:bottom w:w="100" w:type="dxa"/>
        <w:right w:w="28" w:type="dxa"/>
      </w:tblCellMar>
    </w:tblPr>
  </w:style>
  <w:style w:type="table" w:styleId="aff4" w:customStyle="1">
    <w:basedOn w:val="TableNormal"/>
    <w:tblPr>
      <w:tblStyleRowBandSize w:val="1"/>
      <w:tblStyleColBandSize w:val="1"/>
      <w:tblCellMar>
        <w:top w:w="100" w:type="dxa"/>
        <w:left w:w="28" w:type="dxa"/>
        <w:bottom w:w="100" w:type="dxa"/>
        <w:right w:w="28" w:type="dxa"/>
      </w:tblCellMar>
    </w:tblPr>
  </w:style>
  <w:style w:type="table" w:styleId="aff5" w:customStyle="1">
    <w:basedOn w:val="TableNormal"/>
    <w:tblPr>
      <w:tblStyleRowBandSize w:val="1"/>
      <w:tblStyleColBandSize w:val="1"/>
      <w:tblCellMar>
        <w:top w:w="100" w:type="dxa"/>
        <w:left w:w="28" w:type="dxa"/>
        <w:bottom w:w="100" w:type="dxa"/>
        <w:right w:w="28" w:type="dxa"/>
      </w:tblCellMar>
    </w:tblPr>
  </w:style>
  <w:style w:type="table" w:styleId="aff6" w:customStyle="1">
    <w:basedOn w:val="TableNormal"/>
    <w:tblPr>
      <w:tblStyleRowBandSize w:val="1"/>
      <w:tblStyleColBandSize w:val="1"/>
      <w:tblCellMar>
        <w:top w:w="100" w:type="dxa"/>
        <w:left w:w="28" w:type="dxa"/>
        <w:bottom w:w="100" w:type="dxa"/>
        <w:right w:w="28" w:type="dxa"/>
      </w:tblCellMar>
    </w:tblPr>
  </w:style>
  <w:style w:type="table" w:styleId="aff7" w:customStyle="1">
    <w:basedOn w:val="TableNormal"/>
    <w:tblPr>
      <w:tblStyleRowBandSize w:val="1"/>
      <w:tblStyleColBandSize w:val="1"/>
      <w:tblCellMar>
        <w:top w:w="100" w:type="dxa"/>
        <w:left w:w="28" w:type="dxa"/>
        <w:bottom w:w="100" w:type="dxa"/>
        <w:right w:w="28" w:type="dxa"/>
      </w:tblCellMar>
    </w:tblPr>
  </w:style>
  <w:style w:type="table" w:styleId="aff8" w:customStyle="1">
    <w:basedOn w:val="TableNormal"/>
    <w:tblPr>
      <w:tblStyleRowBandSize w:val="1"/>
      <w:tblStyleColBandSize w:val="1"/>
      <w:tblCellMar>
        <w:top w:w="100" w:type="dxa"/>
        <w:left w:w="28" w:type="dxa"/>
        <w:bottom w:w="100" w:type="dxa"/>
        <w:right w:w="28" w:type="dxa"/>
      </w:tblCellMar>
    </w:tblPr>
  </w:style>
  <w:style w:type="table" w:styleId="aff9" w:customStyle="1">
    <w:basedOn w:val="TableNormal"/>
    <w:tblPr>
      <w:tblStyleRowBandSize w:val="1"/>
      <w:tblStyleColBandSize w:val="1"/>
      <w:tblCellMar>
        <w:top w:w="100" w:type="dxa"/>
        <w:left w:w="28" w:type="dxa"/>
        <w:bottom w:w="100" w:type="dxa"/>
        <w:right w:w="28" w:type="dxa"/>
      </w:tblCellMar>
    </w:tblPr>
  </w:style>
  <w:style w:type="table" w:styleId="affa" w:customStyle="1">
    <w:basedOn w:val="TableNormal"/>
    <w:tblPr>
      <w:tblStyleRowBandSize w:val="1"/>
      <w:tblStyleColBandSize w:val="1"/>
      <w:tblCellMar>
        <w:top w:w="100" w:type="dxa"/>
        <w:left w:w="28" w:type="dxa"/>
        <w:bottom w:w="100" w:type="dxa"/>
        <w:right w:w="28" w:type="dxa"/>
      </w:tblCellMar>
    </w:tblPr>
  </w:style>
  <w:style w:type="table" w:styleId="affb" w:customStyle="1">
    <w:basedOn w:val="TableNormal"/>
    <w:tblPr>
      <w:tblStyleRowBandSize w:val="1"/>
      <w:tblStyleColBandSize w:val="1"/>
      <w:tblCellMar>
        <w:top w:w="100" w:type="dxa"/>
        <w:left w:w="28" w:type="dxa"/>
        <w:bottom w:w="100" w:type="dxa"/>
        <w:right w:w="28" w:type="dxa"/>
      </w:tblCellMar>
    </w:tblPr>
  </w:style>
  <w:style w:type="table" w:styleId="affc" w:customStyle="1">
    <w:basedOn w:val="TableNormal"/>
    <w:tblPr>
      <w:tblStyleRowBandSize w:val="1"/>
      <w:tblStyleColBandSize w:val="1"/>
      <w:tblCellMar>
        <w:top w:w="100" w:type="dxa"/>
        <w:left w:w="28" w:type="dxa"/>
        <w:bottom w:w="100" w:type="dxa"/>
        <w:right w:w="28" w:type="dxa"/>
      </w:tblCellMar>
    </w:tblPr>
  </w:style>
  <w:style w:type="table" w:styleId="affd" w:customStyle="1">
    <w:basedOn w:val="TableNormal"/>
    <w:tblPr>
      <w:tblStyleRowBandSize w:val="1"/>
      <w:tblStyleColBandSize w:val="1"/>
      <w:tblCellMar>
        <w:top w:w="100" w:type="dxa"/>
        <w:left w:w="28" w:type="dxa"/>
        <w:bottom w:w="100" w:type="dxa"/>
        <w:right w:w="28" w:type="dxa"/>
      </w:tblCellMar>
    </w:tblPr>
  </w:style>
  <w:style w:type="table" w:styleId="affe" w:customStyle="1">
    <w:basedOn w:val="TableNormal"/>
    <w:tblPr>
      <w:tblStyleRowBandSize w:val="1"/>
      <w:tblStyleColBandSize w:val="1"/>
      <w:tblCellMar>
        <w:top w:w="100" w:type="dxa"/>
        <w:left w:w="28" w:type="dxa"/>
        <w:bottom w:w="100" w:type="dxa"/>
        <w:right w:w="28" w:type="dxa"/>
      </w:tblCellMar>
    </w:tblPr>
  </w:style>
  <w:style w:type="table" w:styleId="afff" w:customStyle="1">
    <w:basedOn w:val="TableNormal"/>
    <w:tblPr>
      <w:tblStyleRowBandSize w:val="1"/>
      <w:tblStyleColBandSize w:val="1"/>
      <w:tblCellMar>
        <w:top w:w="100" w:type="dxa"/>
        <w:left w:w="28" w:type="dxa"/>
        <w:bottom w:w="100" w:type="dxa"/>
        <w:right w:w="28" w:type="dxa"/>
      </w:tblCellMar>
    </w:tblPr>
  </w:style>
  <w:style w:type="table" w:styleId="afff0" w:customStyle="1">
    <w:basedOn w:val="TableNormal"/>
    <w:tblPr>
      <w:tblStyleRowBandSize w:val="1"/>
      <w:tblStyleColBandSize w:val="1"/>
      <w:tblCellMar>
        <w:top w:w="100" w:type="dxa"/>
        <w:left w:w="28" w:type="dxa"/>
        <w:bottom w:w="100" w:type="dxa"/>
        <w:right w:w="28" w:type="dxa"/>
      </w:tblCellMar>
    </w:tblPr>
  </w:style>
  <w:style w:type="table" w:styleId="afff1" w:customStyle="1">
    <w:basedOn w:val="TableNormal"/>
    <w:tblPr>
      <w:tblStyleRowBandSize w:val="1"/>
      <w:tblStyleColBandSize w:val="1"/>
      <w:tblCellMar>
        <w:top w:w="100" w:type="dxa"/>
        <w:left w:w="28" w:type="dxa"/>
        <w:bottom w:w="100" w:type="dxa"/>
        <w:right w:w="28" w:type="dxa"/>
      </w:tblCellMar>
    </w:tblPr>
  </w:style>
  <w:style w:type="table" w:styleId="afff2" w:customStyle="1">
    <w:basedOn w:val="TableNormal"/>
    <w:tblPr>
      <w:tblStyleRowBandSize w:val="1"/>
      <w:tblStyleColBandSize w:val="1"/>
      <w:tblCellMar>
        <w:top w:w="100" w:type="dxa"/>
        <w:left w:w="28" w:type="dxa"/>
        <w:bottom w:w="100" w:type="dxa"/>
        <w:right w:w="28" w:type="dxa"/>
      </w:tblCellMar>
    </w:tblPr>
  </w:style>
  <w:style w:type="table" w:styleId="afff3" w:customStyle="1">
    <w:basedOn w:val="TableNormal"/>
    <w:tblPr>
      <w:tblStyleRowBandSize w:val="1"/>
      <w:tblStyleColBandSize w:val="1"/>
      <w:tblCellMar>
        <w:top w:w="100" w:type="dxa"/>
        <w:left w:w="28" w:type="dxa"/>
        <w:bottom w:w="100" w:type="dxa"/>
        <w:right w:w="28" w:type="dxa"/>
      </w:tblCellMar>
    </w:tblPr>
  </w:style>
  <w:style w:type="table" w:styleId="afff4" w:customStyle="1">
    <w:basedOn w:val="TableNormal"/>
    <w:tblPr>
      <w:tblStyleRowBandSize w:val="1"/>
      <w:tblStyleColBandSize w:val="1"/>
      <w:tblCellMar>
        <w:top w:w="100" w:type="dxa"/>
        <w:left w:w="28" w:type="dxa"/>
        <w:bottom w:w="100" w:type="dxa"/>
        <w:right w:w="28" w:type="dxa"/>
      </w:tblCellMar>
    </w:tblPr>
  </w:style>
  <w:style w:type="table" w:styleId="afff5" w:customStyle="1">
    <w:basedOn w:val="TableNormal"/>
    <w:tblPr>
      <w:tblStyleRowBandSize w:val="1"/>
      <w:tblStyleColBandSize w:val="1"/>
      <w:tblCellMar>
        <w:top w:w="100" w:type="dxa"/>
        <w:left w:w="28" w:type="dxa"/>
        <w:bottom w:w="100" w:type="dxa"/>
        <w:right w:w="28" w:type="dxa"/>
      </w:tblCellMar>
    </w:tblPr>
  </w:style>
  <w:style w:type="table" w:styleId="afff6" w:customStyle="1">
    <w:basedOn w:val="TableNormal"/>
    <w:tblPr>
      <w:tblStyleRowBandSize w:val="1"/>
      <w:tblStyleColBandSize w:val="1"/>
      <w:tblCellMar>
        <w:top w:w="100" w:type="dxa"/>
        <w:left w:w="28" w:type="dxa"/>
        <w:bottom w:w="100" w:type="dxa"/>
        <w:right w:w="28" w:type="dxa"/>
      </w:tblCellMar>
    </w:tblPr>
  </w:style>
  <w:style w:type="table" w:styleId="afff7" w:customStyle="1">
    <w:basedOn w:val="TableNormal"/>
    <w:tblPr>
      <w:tblStyleRowBandSize w:val="1"/>
      <w:tblStyleColBandSize w:val="1"/>
      <w:tblCellMar>
        <w:top w:w="100" w:type="dxa"/>
        <w:left w:w="28" w:type="dxa"/>
        <w:bottom w:w="100" w:type="dxa"/>
        <w:right w:w="28" w:type="dxa"/>
      </w:tblCellMar>
    </w:tblPr>
  </w:style>
  <w:style w:type="table" w:styleId="afff8" w:customStyle="1">
    <w:basedOn w:val="TableNormal"/>
    <w:tblPr>
      <w:tblStyleRowBandSize w:val="1"/>
      <w:tblStyleColBandSize w:val="1"/>
      <w:tblCellMar>
        <w:top w:w="100" w:type="dxa"/>
        <w:left w:w="28" w:type="dxa"/>
        <w:bottom w:w="100" w:type="dxa"/>
        <w:right w:w="28" w:type="dxa"/>
      </w:tblCellMar>
    </w:tblPr>
  </w:style>
  <w:style w:type="table" w:styleId="afff9" w:customStyle="1">
    <w:basedOn w:val="TableNormal"/>
    <w:tblPr>
      <w:tblStyleRowBandSize w:val="1"/>
      <w:tblStyleColBandSize w:val="1"/>
      <w:tblCellMar>
        <w:top w:w="100" w:type="dxa"/>
        <w:left w:w="28" w:type="dxa"/>
        <w:bottom w:w="100" w:type="dxa"/>
        <w:right w:w="28" w:type="dxa"/>
      </w:tblCellMar>
    </w:tblPr>
  </w:style>
  <w:style w:type="table" w:styleId="afffa" w:customStyle="1">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styleId="HeaderChar" w:customStyle="1">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styleId="FooterChar" w:customStyle="1">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styleId="FootnoteTextChar" w:customStyle="1">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styleId="CommentTextChar" w:customStyle="1">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styleId="CommentSubjectChar" w:customStyle="1">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c.europa.eu/info/funding-tenders/opportunities/docs/2021-2027/common/guidance/how-to-complete-your-ethics-self-assessment_en.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fed.mai.gov.ro/fed-2021-2027/metodologii-programe-nationale-2021-2027-afaceri-interne/" TargetMode="External" Id="rId15" /><Relationship Type="http://schemas.openxmlformats.org/officeDocument/2006/relationships/endnotes" Target="endnotes.xml" Id="rId10" /><Relationship Type="http://schemas.openxmlformats.org/officeDocument/2006/relationships/hyperlink" Target="https://eur-lex.europa.eu/legal-content/RO/TXT/PDF/?uri=CELEX:52016XC0723(01)&amp;from=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footer" Target="footer2.xml" Id="R25a3375a36d243df" /><Relationship Type="http://schemas.openxmlformats.org/officeDocument/2006/relationships/footer" Target="footer3.xml" Id="R8fcd13345e804185" /><Relationship Type="http://schemas.openxmlformats.org/officeDocument/2006/relationships/footer" Target="footer4.xml" Id="R5afab803fd064fb5" /><Relationship Type="http://schemas.openxmlformats.org/officeDocument/2006/relationships/glossaryDocument" Target="glossary/document.xml" Id="Ra6138edf5e6d4216" /><Relationship Type="http://schemas.openxmlformats.org/officeDocument/2006/relationships/hyperlink" Target="https://fed.mai.gov.ro/declaratie_tva/" TargetMode="External" Id="R1f1feddc2df04cc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a81697-4a1a-42cf-9327-cf3ec30953a4}"/>
      </w:docPartPr>
      <w:docPartBody>
        <w:p w14:paraId="4D35AF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7D9964CF-A4BE-404D-BB3A-75FE051714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Florea</lastModifiedBy>
  <revision>5</revision>
  <dcterms:created xsi:type="dcterms:W3CDTF">2023-12-20T07:15:00.0000000Z</dcterms:created>
  <dcterms:modified xsi:type="dcterms:W3CDTF">2024-02-28T09:04:54.9060741Z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